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6B6" w:rsidRDefault="005576B6" w:rsidP="00337EF9">
      <w:pPr>
        <w:autoSpaceDE w:val="0"/>
        <w:autoSpaceDN w:val="0"/>
        <w:adjustRightInd w:val="0"/>
        <w:jc w:val="center"/>
        <w:rPr>
          <w:b/>
          <w:bCs/>
          <w:sz w:val="22"/>
          <w:szCs w:val="21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77"/>
        <w:gridCol w:w="992"/>
        <w:gridCol w:w="57"/>
        <w:gridCol w:w="2385"/>
        <w:gridCol w:w="285"/>
        <w:gridCol w:w="795"/>
        <w:gridCol w:w="765"/>
        <w:gridCol w:w="1097"/>
      </w:tblGrid>
      <w:tr w:rsidR="00985918" w:rsidRPr="005301E8" w:rsidTr="00440B4A">
        <w:trPr>
          <w:trHeight w:val="20"/>
        </w:trPr>
        <w:tc>
          <w:tcPr>
            <w:tcW w:w="9353" w:type="dxa"/>
            <w:gridSpan w:val="8"/>
          </w:tcPr>
          <w:p w:rsidR="00985918" w:rsidRPr="005301E8" w:rsidRDefault="00985918" w:rsidP="00985918">
            <w:pPr>
              <w:snapToGrid w:val="0"/>
              <w:spacing w:line="240" w:lineRule="exact"/>
              <w:ind w:right="-3" w:hanging="15"/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5301E8">
              <w:rPr>
                <w:rFonts w:ascii="Helvetica" w:hAnsi="Helvetica"/>
                <w:bCs/>
                <w:color w:val="000000"/>
                <w:sz w:val="18"/>
                <w:szCs w:val="18"/>
              </w:rPr>
              <w:br w:type="page"/>
            </w:r>
            <w:r w:rsidR="00A16277" w:rsidRPr="005301E8">
              <w:rPr>
                <w:rFonts w:ascii="Arial" w:hAnsi="Arial"/>
                <w:b/>
                <w:bCs/>
                <w:smallCaps/>
                <w:kern w:val="20"/>
                <w:sz w:val="22"/>
              </w:rPr>
              <w:t>MODELLO UNIFICATO DI COMUNICAZIONE</w:t>
            </w:r>
          </w:p>
          <w:p w:rsidR="001846C6" w:rsidRPr="005301E8" w:rsidRDefault="001846C6" w:rsidP="001846C6">
            <w:pPr>
              <w:snapToGrid w:val="0"/>
              <w:spacing w:line="240" w:lineRule="exact"/>
              <w:ind w:left="6387"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>(barrare le caselle dei destinatari)</w:t>
            </w:r>
          </w:p>
          <w:p w:rsidR="00EA282A" w:rsidRPr="005301E8" w:rsidRDefault="00EA282A" w:rsidP="00EA282A">
            <w:pPr>
              <w:spacing w:line="240" w:lineRule="exact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87F79" w:rsidRPr="005301E8" w:rsidRDefault="00587F79" w:rsidP="00587F79">
            <w:pPr>
              <w:numPr>
                <w:ilvl w:val="0"/>
                <w:numId w:val="19"/>
              </w:numPr>
              <w:spacing w:before="120" w:line="240" w:lineRule="exact"/>
              <w:ind w:left="5316" w:hanging="83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Cs/>
                <w:sz w:val="16"/>
                <w:szCs w:val="16"/>
              </w:rPr>
              <w:t>Comune di ______________________________________</w:t>
            </w:r>
          </w:p>
          <w:p w:rsidR="00587F79" w:rsidRPr="005301E8" w:rsidRDefault="00587F79" w:rsidP="00587F79">
            <w:pPr>
              <w:numPr>
                <w:ilvl w:val="0"/>
                <w:numId w:val="19"/>
              </w:numPr>
              <w:spacing w:before="120" w:line="240" w:lineRule="exact"/>
              <w:ind w:left="5316" w:hanging="83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Cs/>
                <w:sz w:val="16"/>
                <w:szCs w:val="16"/>
              </w:rPr>
              <w:t>Alla Provincia/Città Metropolitana di ___________________________________________</w:t>
            </w:r>
          </w:p>
          <w:p w:rsidR="00EA282A" w:rsidRPr="005301E8" w:rsidRDefault="00EA282A" w:rsidP="00587F79">
            <w:pPr>
              <w:numPr>
                <w:ilvl w:val="0"/>
                <w:numId w:val="19"/>
              </w:numPr>
              <w:spacing w:before="120" w:line="240" w:lineRule="exact"/>
              <w:ind w:left="5316" w:hanging="83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Cs/>
                <w:sz w:val="16"/>
                <w:szCs w:val="16"/>
              </w:rPr>
              <w:t>Regione Campania UOD</w:t>
            </w:r>
            <w:r w:rsidR="00285B76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Autorizzazioni Ambientali di ___________________________________________</w:t>
            </w:r>
          </w:p>
          <w:p w:rsidR="00EA282A" w:rsidRPr="005301E8" w:rsidRDefault="00EA282A" w:rsidP="00587F79">
            <w:pPr>
              <w:numPr>
                <w:ilvl w:val="0"/>
                <w:numId w:val="19"/>
              </w:numPr>
              <w:spacing w:before="120" w:line="240" w:lineRule="exact"/>
              <w:ind w:left="5316" w:hanging="83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Cs/>
                <w:sz w:val="16"/>
                <w:szCs w:val="16"/>
              </w:rPr>
              <w:t>Agenzia Regionale per la</w:t>
            </w:r>
            <w:r w:rsidR="00285B76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 xml:space="preserve">Protezione Ambientale (ARPAC) </w:t>
            </w:r>
            <w:r w:rsidR="00D16977" w:rsidRPr="005301E8">
              <w:rPr>
                <w:rFonts w:ascii="Arial" w:hAnsi="Arial" w:cs="Arial"/>
                <w:bCs/>
                <w:sz w:val="16"/>
                <w:szCs w:val="16"/>
              </w:rPr>
              <w:t>_</w:t>
            </w:r>
            <w:r w:rsidR="00E47B31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Dipartimento Provinciale di _______________________</w:t>
            </w:r>
            <w:r w:rsidR="00285B76" w:rsidRPr="005301E8">
              <w:rPr>
                <w:rFonts w:ascii="Arial" w:hAnsi="Arial" w:cs="Arial"/>
                <w:bCs/>
                <w:sz w:val="16"/>
                <w:szCs w:val="16"/>
              </w:rPr>
              <w:t>____________________</w:t>
            </w:r>
            <w:r w:rsidR="00A16277" w:rsidRPr="005301E8">
              <w:rPr>
                <w:rFonts w:ascii="Arial" w:hAnsi="Arial" w:cs="Arial"/>
                <w:bCs/>
                <w:sz w:val="16"/>
                <w:szCs w:val="16"/>
              </w:rPr>
              <w:t>_</w:t>
            </w:r>
          </w:p>
          <w:p w:rsidR="00EA282A" w:rsidRPr="005301E8" w:rsidRDefault="00EA282A" w:rsidP="00341452">
            <w:pPr>
              <w:snapToGrid w:val="0"/>
              <w:spacing w:line="240" w:lineRule="exact"/>
              <w:ind w:left="8277" w:right="-3" w:hanging="841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587F79" w:rsidRPr="005301E8" w:rsidRDefault="00587F79" w:rsidP="00587F79">
            <w:pPr>
              <w:numPr>
                <w:ilvl w:val="0"/>
                <w:numId w:val="19"/>
              </w:numPr>
              <w:spacing w:before="120" w:line="240" w:lineRule="exact"/>
              <w:ind w:left="5316" w:hanging="839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Cs/>
                <w:sz w:val="16"/>
                <w:szCs w:val="16"/>
              </w:rPr>
              <w:t>Prefettura di  ____________________________________</w:t>
            </w:r>
          </w:p>
          <w:p w:rsidR="00C45612" w:rsidRPr="005301E8" w:rsidRDefault="00C45612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87F79" w:rsidRPr="005301E8" w:rsidRDefault="00587F79" w:rsidP="00587F79">
            <w:pPr>
              <w:snapToGrid w:val="0"/>
              <w:spacing w:before="240"/>
              <w:ind w:right="-6" w:hanging="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OGGETTO: Sito in Via ____________________________________ nel Comune di ___________________________ (___)</w:t>
            </w:r>
          </w:p>
          <w:p w:rsidR="00587F79" w:rsidRPr="005301E8" w:rsidRDefault="00587F79" w:rsidP="00587F79">
            <w:pPr>
              <w:snapToGrid w:val="0"/>
              <w:spacing w:before="120"/>
              <w:ind w:left="938" w:right="-6" w:hanging="1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Codice PRB ___________________________ (se già presente nel PRB) comunicazione ai sensi del: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comma 1 dell’art. 242 del del D.Lgs. 3 aprile 2006, n. 152 e s.m.i. 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416" w:right="-6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comma 2 dell’art. 242 del del D.Lgs. 3 aprile 2006, n. 152 e s.m.i. 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comma 3 dell’art. 242 del del D.Lgs. 3 aprile 2006, n. 152 e s.m.i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comma 1 dell’art. 244 del D.Lgs. 3 aprile 2006, n. 152 e s.m.i. 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comma 2 dell’art. 245 del D.Lgs. 3 aprile 2006, n. 152 e s.m.i. 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esiti delle indagini ambientali preliminari</w:t>
            </w:r>
            <w:r w:rsidR="0018480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318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La presente costituisce: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 nuova comunicazione per il sito in oggetto;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integrazione di precedente comunicazione del ___________________ per il sito in oggetto;</w:t>
            </w:r>
          </w:p>
          <w:p w:rsidR="00587F79" w:rsidRPr="005301E8" w:rsidRDefault="00587F79" w:rsidP="00587F79">
            <w:pPr>
              <w:snapToGrid w:val="0"/>
              <w:spacing w:before="120" w:line="240" w:lineRule="exact"/>
              <w:ind w:left="1796" w:right="-6" w:hanging="38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87F79">
              <w:rPr>
                <w:rFonts w:ascii="Symbol" w:eastAsia="Symbol" w:hAnsi="Symbol" w:cs="Symbol"/>
                <w:b/>
                <w:sz w:val="22"/>
                <w:szCs w:val="16"/>
              </w:rPr>
              <w:t></w:t>
            </w:r>
            <w:r w:rsidRPr="00587F79">
              <w:rPr>
                <w:rFonts w:ascii="Symbol" w:eastAsia="Symbol" w:hAnsi="Symbol" w:cs="Symbol"/>
                <w:b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sostituzione di precedente comunicazione del ___________________ per il sito in oggetto.</w:t>
            </w:r>
          </w:p>
          <w:p w:rsidR="00587F79" w:rsidRPr="005301E8" w:rsidRDefault="00587F79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tbl>
            <w:tblPr>
              <w:tblW w:w="9224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967"/>
              <w:gridCol w:w="556"/>
              <w:gridCol w:w="2919"/>
              <w:gridCol w:w="417"/>
              <w:gridCol w:w="834"/>
              <w:gridCol w:w="695"/>
              <w:gridCol w:w="784"/>
              <w:gridCol w:w="1052"/>
            </w:tblGrid>
            <w:tr w:rsidR="008665A9" w:rsidRPr="005301E8" w:rsidTr="00A16277">
              <w:trPr>
                <w:trHeight w:val="160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8665A9" w:rsidRPr="005301E8" w:rsidRDefault="008665A9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Il sottoscritto</w:t>
                  </w:r>
                </w:p>
              </w:tc>
              <w:tc>
                <w:tcPr>
                  <w:tcW w:w="5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665A9" w:rsidRPr="005301E8" w:rsidRDefault="008665A9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291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665A9" w:rsidRPr="005301E8" w:rsidRDefault="008665A9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665A9" w:rsidRPr="005301E8" w:rsidRDefault="008665A9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Cognome</w:t>
                  </w:r>
                </w:p>
              </w:tc>
              <w:tc>
                <w:tcPr>
                  <w:tcW w:w="253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665A9" w:rsidRPr="005301E8" w:rsidRDefault="008665A9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D4CFD" w:rsidRPr="005301E8" w:rsidTr="00A16277">
              <w:trPr>
                <w:trHeight w:val="173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 xml:space="preserve">nato a </w:t>
                  </w:r>
                </w:p>
              </w:tc>
              <w:tc>
                <w:tcPr>
                  <w:tcW w:w="3475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51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253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D4CFD" w:rsidRPr="005301E8" w:rsidTr="00A16277">
              <w:trPr>
                <w:trHeight w:val="173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8D4CFD" w:rsidRPr="005301E8" w:rsidRDefault="00E20CBB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</w:t>
                  </w:r>
                  <w:r w:rsidR="008D4CFD" w:rsidRPr="005301E8">
                    <w:rPr>
                      <w:rFonts w:ascii="Arial" w:hAnsi="Arial" w:cs="Arial"/>
                      <w:sz w:val="16"/>
                      <w:szCs w:val="16"/>
                    </w:rPr>
                    <w:t xml:space="preserve">odice </w:t>
                  </w: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f</w:t>
                  </w:r>
                  <w:r w:rsidR="008D4CFD" w:rsidRPr="005301E8">
                    <w:rPr>
                      <w:rFonts w:ascii="Arial" w:hAnsi="Arial" w:cs="Arial"/>
                      <w:sz w:val="16"/>
                      <w:szCs w:val="16"/>
                    </w:rPr>
                    <w:t>iscale</w:t>
                  </w:r>
                </w:p>
              </w:tc>
              <w:tc>
                <w:tcPr>
                  <w:tcW w:w="7257" w:type="dxa"/>
                  <w:gridSpan w:val="7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D4CFD" w:rsidRPr="005301E8" w:rsidTr="00A16277">
              <w:trPr>
                <w:trHeight w:val="160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residente in</w:t>
                  </w:r>
                </w:p>
              </w:tc>
              <w:tc>
                <w:tcPr>
                  <w:tcW w:w="4726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479" w:type="dxa"/>
                  <w:gridSpan w:val="2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10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8D4CFD" w:rsidRPr="005301E8" w:rsidTr="00A16277">
              <w:trPr>
                <w:trHeight w:val="160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6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CAP</w:t>
                  </w:r>
                </w:p>
              </w:tc>
              <w:tc>
                <w:tcPr>
                  <w:tcW w:w="105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8D4CFD" w:rsidRPr="005301E8" w:rsidRDefault="008D4CF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60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documento d’identità tipo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N°.</w:t>
                  </w:r>
                </w:p>
              </w:tc>
              <w:tc>
                <w:tcPr>
                  <w:tcW w:w="253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60"/>
              </w:trPr>
              <w:tc>
                <w:tcPr>
                  <w:tcW w:w="1967" w:type="dxa"/>
                  <w:tcBorders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rilasciato da</w:t>
                  </w:r>
                </w:p>
              </w:tc>
              <w:tc>
                <w:tcPr>
                  <w:tcW w:w="389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2530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   (</w:t>
            </w:r>
            <w:r w:rsidRPr="005301E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 compilare solo in caso di persona giuridica</w:t>
            </w:r>
            <w:r w:rsidRPr="005301E8">
              <w:rPr>
                <w:rFonts w:ascii="Arial" w:hAnsi="Arial" w:cs="Arial"/>
                <w:sz w:val="16"/>
                <w:szCs w:val="16"/>
              </w:rPr>
              <w:t>)</w:t>
            </w:r>
          </w:p>
          <w:p w:rsidR="00E20CBB" w:rsidRPr="005301E8" w:rsidRDefault="00E20CBB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209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964"/>
              <w:gridCol w:w="3886"/>
              <w:gridCol w:w="832"/>
              <w:gridCol w:w="695"/>
              <w:gridCol w:w="782"/>
              <w:gridCol w:w="1050"/>
            </w:tblGrid>
            <w:tr w:rsidR="00E20CBB" w:rsidRPr="005301E8" w:rsidTr="00A16277">
              <w:trPr>
                <w:trHeight w:val="173"/>
              </w:trPr>
              <w:tc>
                <w:tcPr>
                  <w:tcW w:w="1964" w:type="dxa"/>
                  <w:tcBorders>
                    <w:right w:val="dotted" w:sz="4" w:space="0" w:color="auto"/>
                  </w:tcBorders>
                </w:tcPr>
                <w:p w:rsidR="00E20CBB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in qualità di</w:t>
                  </w:r>
                </w:p>
              </w:tc>
              <w:tc>
                <w:tcPr>
                  <w:tcW w:w="724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20CBB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73"/>
              </w:trPr>
              <w:tc>
                <w:tcPr>
                  <w:tcW w:w="1964" w:type="dxa"/>
                  <w:tcBorders>
                    <w:right w:val="dotted" w:sz="4" w:space="0" w:color="auto"/>
                  </w:tcBorders>
                </w:tcPr>
                <w:p w:rsidR="0009581D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di (ragione sociale)</w:t>
                  </w:r>
                </w:p>
              </w:tc>
              <w:tc>
                <w:tcPr>
                  <w:tcW w:w="724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73"/>
              </w:trPr>
              <w:tc>
                <w:tcPr>
                  <w:tcW w:w="1964" w:type="dxa"/>
                  <w:tcBorders>
                    <w:right w:val="dotted" w:sz="4" w:space="0" w:color="auto"/>
                  </w:tcBorders>
                </w:tcPr>
                <w:p w:rsidR="0009581D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con sede</w:t>
                  </w:r>
                  <w:r w:rsidR="0009581D" w:rsidRPr="005301E8">
                    <w:rPr>
                      <w:rFonts w:ascii="Arial" w:hAnsi="Arial" w:cs="Arial"/>
                      <w:sz w:val="16"/>
                      <w:szCs w:val="16"/>
                    </w:rPr>
                    <w:t xml:space="preserve"> in</w:t>
                  </w:r>
                </w:p>
              </w:tc>
              <w:tc>
                <w:tcPr>
                  <w:tcW w:w="5413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10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73"/>
              </w:trPr>
              <w:tc>
                <w:tcPr>
                  <w:tcW w:w="1964" w:type="dxa"/>
                  <w:tcBorders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388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69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82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CAP</w:t>
                  </w:r>
                </w:p>
              </w:tc>
              <w:tc>
                <w:tcPr>
                  <w:tcW w:w="1049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20CBB" w:rsidRPr="005301E8" w:rsidTr="00A16277">
              <w:trPr>
                <w:trHeight w:val="173"/>
              </w:trPr>
              <w:tc>
                <w:tcPr>
                  <w:tcW w:w="1964" w:type="dxa"/>
                  <w:tcBorders>
                    <w:right w:val="dotted" w:sz="4" w:space="0" w:color="auto"/>
                  </w:tcBorders>
                </w:tcPr>
                <w:p w:rsidR="00E20CBB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7245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E20CBB" w:rsidRPr="005301E8" w:rsidRDefault="00E20CBB" w:rsidP="0009581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Contattabile ai seguenti recapiti</w:t>
            </w:r>
          </w:p>
          <w:p w:rsidR="0009581D" w:rsidRPr="005301E8" w:rsidRDefault="0009581D" w:rsidP="0009581D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193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961"/>
              <w:gridCol w:w="3187"/>
              <w:gridCol w:w="830"/>
              <w:gridCol w:w="3215"/>
            </w:tblGrid>
            <w:tr w:rsidR="0009581D" w:rsidRPr="005301E8" w:rsidTr="00A16277">
              <w:trPr>
                <w:trHeight w:val="159"/>
              </w:trPr>
              <w:tc>
                <w:tcPr>
                  <w:tcW w:w="1961" w:type="dxa"/>
                  <w:tcBorders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</w:p>
              </w:tc>
              <w:tc>
                <w:tcPr>
                  <w:tcW w:w="31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Cellulare</w:t>
                  </w:r>
                </w:p>
              </w:tc>
              <w:tc>
                <w:tcPr>
                  <w:tcW w:w="32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09581D" w:rsidRPr="005301E8" w:rsidTr="00A16277">
              <w:trPr>
                <w:trHeight w:val="159"/>
              </w:trPr>
              <w:tc>
                <w:tcPr>
                  <w:tcW w:w="1961" w:type="dxa"/>
                  <w:tcBorders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P.E.C.</w:t>
                  </w:r>
                </w:p>
              </w:tc>
              <w:tc>
                <w:tcPr>
                  <w:tcW w:w="31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E</w:t>
                  </w:r>
                  <w:r w:rsidR="00D16977" w:rsidRPr="005301E8">
                    <w:rPr>
                      <w:rFonts w:ascii="Arial" w:hAnsi="Arial" w:cs="Arial"/>
                      <w:sz w:val="16"/>
                      <w:szCs w:val="16"/>
                    </w:rPr>
                    <w:t>_</w:t>
                  </w: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mail</w:t>
                  </w:r>
                </w:p>
              </w:tc>
              <w:tc>
                <w:tcPr>
                  <w:tcW w:w="321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09581D" w:rsidRPr="005301E8" w:rsidRDefault="0009581D" w:rsidP="008D4CFD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8D4CFD" w:rsidRPr="005301E8" w:rsidRDefault="008D4CFD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D4CFD" w:rsidRPr="005301E8" w:rsidRDefault="006137ED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quale:</w:t>
            </w:r>
          </w:p>
          <w:p w:rsidR="00221A61" w:rsidRPr="005301E8" w:rsidRDefault="00221A61" w:rsidP="00221A61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proprietario</w:t>
            </w:r>
          </w:p>
          <w:p w:rsidR="006137ED" w:rsidRPr="005301E8" w:rsidRDefault="00221A61" w:rsidP="00221A61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detentore della disponibilità dell’area </w:t>
            </w:r>
          </w:p>
          <w:p w:rsidR="00DF4B8D" w:rsidRPr="005301E8" w:rsidRDefault="00DF4B8D" w:rsidP="00DF4B8D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responsabile della potenziale contaminazione</w:t>
            </w:r>
          </w:p>
          <w:p w:rsidR="00DF4B8D" w:rsidRPr="005301E8" w:rsidRDefault="00DF4B8D" w:rsidP="00DF4B8D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non responsabile della potenziale contaminazione </w:t>
            </w:r>
          </w:p>
          <w:p w:rsidR="00DF4B8D" w:rsidRPr="005301E8" w:rsidRDefault="00DF4B8D" w:rsidP="00DF4B8D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Pubblica Amministrazione</w:t>
            </w:r>
          </w:p>
          <w:p w:rsidR="00541728" w:rsidRPr="005301E8" w:rsidRDefault="00541728" w:rsidP="00541728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  <w:p w:rsidR="00541728" w:rsidRPr="005301E8" w:rsidRDefault="00541728" w:rsidP="00541728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CONSAPEVOLE:</w:t>
            </w:r>
          </w:p>
          <w:p w:rsidR="00541728" w:rsidRPr="005301E8" w:rsidRDefault="00541728" w:rsidP="00222B91">
            <w:pPr>
              <w:numPr>
                <w:ilvl w:val="0"/>
                <w:numId w:val="2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che in caso di mendaci dichiarazioni il D.P.R. 445/2000 prevede sanzioni penali e decadenza dai benefici;</w:t>
            </w:r>
          </w:p>
          <w:p w:rsidR="00541728" w:rsidRPr="005301E8" w:rsidRDefault="00541728" w:rsidP="00222B91">
            <w:pPr>
              <w:numPr>
                <w:ilvl w:val="0"/>
                <w:numId w:val="2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che gli illeciti di cui agli artt. 254 e seguenti Dlgs. 152/06 sono perseguiti ai sensi di legge e in particolare delle conseguenze penali derivanti dalla mancata osservanza degli obblighi di comunicazione di potenziali contaminazioni ex art. 242 e 245 del Dlgs 152/2006;</w:t>
            </w:r>
          </w:p>
          <w:p w:rsidR="00541728" w:rsidRPr="005301E8" w:rsidRDefault="00541728" w:rsidP="00222B91">
            <w:pPr>
              <w:numPr>
                <w:ilvl w:val="0"/>
                <w:numId w:val="2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informati che i dati personali forniti saranno utilizzati nel rispetto del Dlgs. 196/2003 e s.m.i. e Regolamento UE n. 2016/679.</w:t>
            </w:r>
          </w:p>
          <w:p w:rsidR="00221A61" w:rsidRPr="005301E8" w:rsidRDefault="00221A61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21A61" w:rsidRPr="005301E8" w:rsidRDefault="00DF4B8D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COMUNICA</w:t>
            </w:r>
            <w:r w:rsidR="00541728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  <w:p w:rsidR="00614EE0" w:rsidRPr="005301E8" w:rsidRDefault="00614EE0" w:rsidP="0099764E">
            <w:pPr>
              <w:snapToGrid w:val="0"/>
              <w:spacing w:line="240" w:lineRule="exact"/>
              <w:ind w:right="-3" w:hanging="15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>(barrare la casella)</w:t>
            </w:r>
          </w:p>
          <w:p w:rsidR="00AC0542" w:rsidRPr="005301E8" w:rsidRDefault="00985918" w:rsidP="00AC0542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ai sensi del comma 1 dell’art. 242 del del D.Lgs. 3 aprile 2006, n. 152 e s.m.i. 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il verificarsi di un evento potenzialmente in grado di contaminare il sito in oggetto di seguito identificato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comunicazione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da parte del responsabile dell'inquinamento, al verificarsi di un evento potenzialmente in grado di contaminare il sito).</w:t>
            </w:r>
            <w:r w:rsidR="00D83008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D83008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Inoltre comunica che:</w:t>
            </w:r>
          </w:p>
          <w:p w:rsidR="0051328B" w:rsidRPr="005301E8" w:rsidRDefault="0051328B" w:rsidP="0051328B">
            <w:pPr>
              <w:numPr>
                <w:ilvl w:val="0"/>
                <w:numId w:val="27"/>
              </w:numPr>
              <w:snapToGrid w:val="0"/>
              <w:ind w:left="1480"/>
              <w:jc w:val="both"/>
              <w:rPr>
                <w:rFonts w:ascii="Arial" w:hAnsi="Arial"/>
                <w:bCs/>
                <w:sz w:val="16"/>
              </w:rPr>
            </w:pPr>
            <w:r w:rsidRPr="005301E8">
              <w:rPr>
                <w:rFonts w:ascii="Arial" w:hAnsi="Arial"/>
                <w:bCs/>
                <w:sz w:val="16"/>
              </w:rPr>
              <w:t>entro le 72 ore dal verificarsi dell’evento sono state effettuate tutte le indagini ambientali preliminari  atte a dimostrare che l’evento non ha prodotto nelle matrici ambientali il superamento delle CSC di cui all’Allegato 5 al Titolo V della parte IV del D.Lgs. 152/06 e s.m.i.. (per il suolo in funzione della specifica destinazione d’uso del sito);</w:t>
            </w:r>
          </w:p>
          <w:p w:rsidR="0051328B" w:rsidRPr="005301E8" w:rsidRDefault="0051328B" w:rsidP="0051328B">
            <w:pPr>
              <w:pStyle w:val="Paragrafoelenco"/>
              <w:ind w:left="1828"/>
              <w:rPr>
                <w:rFonts w:ascii="Arial" w:hAnsi="Arial"/>
                <w:bCs/>
                <w:sz w:val="16"/>
              </w:rPr>
            </w:pPr>
          </w:p>
          <w:p w:rsidR="0051328B" w:rsidRPr="005301E8" w:rsidRDefault="0051328B" w:rsidP="0051328B">
            <w:pPr>
              <w:numPr>
                <w:ilvl w:val="0"/>
                <w:numId w:val="27"/>
              </w:numPr>
              <w:snapToGrid w:val="0"/>
              <w:ind w:left="1480"/>
              <w:jc w:val="both"/>
              <w:rPr>
                <w:rFonts w:ascii="Arial" w:hAnsi="Arial"/>
                <w:bCs/>
                <w:sz w:val="16"/>
              </w:rPr>
            </w:pPr>
            <w:r w:rsidRPr="005301E8">
              <w:rPr>
                <w:rFonts w:ascii="Arial" w:hAnsi="Arial"/>
                <w:bCs/>
                <w:sz w:val="16"/>
              </w:rPr>
              <w:t>entro le 24 ore dal verificarsi dell’evento sono state adottate tutte le misure di prevenzione di cui all’art. 240 lettera i del D. Lgs.152/06 e s.m.i.</w:t>
            </w:r>
          </w:p>
          <w:p w:rsidR="0051328B" w:rsidRPr="005301E8" w:rsidRDefault="0051328B" w:rsidP="0051328B">
            <w:pPr>
              <w:pStyle w:val="Paragrafoelenco"/>
              <w:ind w:left="1828"/>
              <w:rPr>
                <w:rFonts w:ascii="Arial" w:hAnsi="Arial"/>
                <w:bCs/>
                <w:sz w:val="16"/>
              </w:rPr>
            </w:pPr>
          </w:p>
          <w:p w:rsidR="0051328B" w:rsidRPr="005301E8" w:rsidRDefault="0051328B" w:rsidP="0051328B">
            <w:pPr>
              <w:numPr>
                <w:ilvl w:val="0"/>
                <w:numId w:val="27"/>
              </w:numPr>
              <w:snapToGrid w:val="0"/>
              <w:ind w:left="1480"/>
              <w:jc w:val="both"/>
              <w:rPr>
                <w:rFonts w:ascii="Arial" w:hAnsi="Arial"/>
                <w:bCs/>
                <w:sz w:val="16"/>
              </w:rPr>
            </w:pPr>
            <w:r w:rsidRPr="005301E8">
              <w:rPr>
                <w:rFonts w:ascii="Arial" w:hAnsi="Arial"/>
                <w:bCs/>
                <w:sz w:val="16"/>
              </w:rPr>
              <w:t xml:space="preserve">non si sono verificati eventi per i quali è stato necessario adottare le misure di riparazione o di messa in </w:t>
            </w:r>
            <w:r w:rsidRPr="005301E8">
              <w:rPr>
                <w:rFonts w:ascii="Arial" w:hAnsi="Arial"/>
                <w:bCs/>
                <w:sz w:val="16"/>
              </w:rPr>
              <w:lastRenderedPageBreak/>
              <w:t>sicurezza d’emergenza di cui all’art. 240 lettere l ed m del D. Lgs.152/06 e s.m.i.</w:t>
            </w:r>
          </w:p>
          <w:p w:rsidR="00AC0542" w:rsidRPr="005301E8" w:rsidRDefault="00AC0542" w:rsidP="00AC0542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ai sensi del comma </w:t>
            </w:r>
            <w:r w:rsidR="00440B4A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dell’art. 242 del del D.Lgs. 3 aprile 2006, n. 152 e s.m.i. l’individuazione di contaminazioni storiche che possano ancora comportare rischi di aggravamento della situazione di contaminazione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sito in oggetto di seguito identificato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 xml:space="preserve"> (comunicazione da parte del responsabile dell'inquinamento quando si individuano contaminazioni storiche che possano ancora comportare rischi di aggravamento della situazione di contaminazione).</w:t>
            </w:r>
          </w:p>
          <w:p w:rsidR="00A16598" w:rsidRPr="005301E8" w:rsidRDefault="00A16598" w:rsidP="00EA282A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ai sensi del comma 3 dell’art. 242 del del D.Lgs. 3 aprile 2006, n. 152 e s.m.i. 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il superamento delle concentrazioni soglia di contaminazione (CSC)</w:t>
            </w:r>
            <w:r w:rsidR="00E93129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 seguito delle indagini ambientali preliminari</w:t>
            </w:r>
            <w:r w:rsidR="00E93129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nel sito in oggetto di seguito identificato</w:t>
            </w:r>
            <w:r w:rsidR="000D3820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comunicazione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 xml:space="preserve">da parte del </w:t>
            </w:r>
            <w:r w:rsidR="00DF4B8D" w:rsidRPr="005301E8"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 xml:space="preserve">esponsabile dell'inquinamento, quando, effettuate le indagini 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ambientali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preliminari nel sito oggetto di un evento in grado di contaminare o all’atto dell’individuazione di contaminazioni storiche che possono ancora comportare rischi di aggravamento della situazione di contaminazione, è stato accertato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il superamento delle CSC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:rsidR="00DF2131" w:rsidRPr="005301E8" w:rsidRDefault="00985918" w:rsidP="00AC0542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ai sensi del comma 1 dell’art. 244 del D.Lgs. 3 aprile 2006, n. 152 e s.m.i. 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l’accertamento di livelli di contaminazione superiori ai valori di concentrazione soglia di contaminazione (CSC) 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nel sito in oggetto di seguito identificato</w:t>
            </w:r>
            <w:r w:rsidR="000D3820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comunicazione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da parte della Pubblica Amministrazione quando è stato accertato che i livelli di contaminazione sono superiori a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>lle CSC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>).</w:t>
            </w:r>
          </w:p>
          <w:p w:rsidR="00985918" w:rsidRPr="005301E8" w:rsidRDefault="00DF2131" w:rsidP="00EA282A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ai sensi del comma 2 dell’art. 245 del D.Lgs. 3 aprile 2006, n. 152 e s.m.i. </w:t>
            </w:r>
            <w:r w:rsidR="00AC0542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il superamento o il pericolo concreto e attuale del superamento delle concentrazioni soglia di contaminazione (CSC)</w:t>
            </w:r>
            <w:r w:rsidR="00AC0542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0D3820" w:rsidRPr="005301E8">
              <w:rPr>
                <w:rFonts w:ascii="Arial" w:hAnsi="Arial" w:cs="Arial"/>
                <w:bCs/>
                <w:sz w:val="16"/>
                <w:szCs w:val="16"/>
              </w:rPr>
              <w:t xml:space="preserve">nel 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il sito in oggetto di seguito identificato</w:t>
            </w:r>
            <w:r w:rsidR="000D3820" w:rsidRPr="005301E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Cs/>
                <w:sz w:val="16"/>
                <w:szCs w:val="16"/>
              </w:rPr>
              <w:t xml:space="preserve">(comunicazione da trasmettere qualora il soggetto non responsabile della potenziale contaminazione (proprietario o gestore dell’area), rilevi il superamento o il pericolo concreto e attuale del superamento delle CSC).  </w:t>
            </w:r>
          </w:p>
          <w:p w:rsidR="000D3820" w:rsidRPr="005301E8" w:rsidRDefault="008D3E75" w:rsidP="000D3820">
            <w:pPr>
              <w:snapToGrid w:val="0"/>
              <w:spacing w:before="120" w:line="240" w:lineRule="exact"/>
              <w:ind w:left="760" w:right="-6" w:hanging="38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45612">
              <w:rPr>
                <w:rFonts w:ascii="Symbol" w:eastAsia="Symbol" w:hAnsi="Symbol" w:cs="Symbol"/>
                <w:b/>
                <w:bCs/>
                <w:sz w:val="22"/>
                <w:szCs w:val="16"/>
              </w:rPr>
              <w:t>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Pr="00C45612">
              <w:rPr>
                <w:rFonts w:ascii="Symbol" w:eastAsia="Symbol" w:hAnsi="Symbol" w:cs="Symbol"/>
                <w:b/>
                <w:bCs/>
                <w:sz w:val="16"/>
                <w:szCs w:val="16"/>
              </w:rPr>
              <w:t></w:t>
            </w:r>
            <w:r w:rsidR="00DF4B8D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gli </w:t>
            </w:r>
            <w:r w:rsidR="00C65341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esiti delle indagini ambientali preliminari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condotte </w:t>
            </w:r>
            <w:r w:rsidR="000F7D7B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come prev</w:t>
            </w:r>
            <w:r w:rsidR="00440B4A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isto dalle Norme Tecniche di Attuazione del Piano Regionale di Bonifica della Campania </w:t>
            </w:r>
            <w:r w:rsidR="000D3820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 quanto il sito </w:t>
            </w:r>
            <w:r w:rsidR="000F7D7B"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in oggetto:</w:t>
            </w:r>
          </w:p>
          <w:p w:rsidR="000D3820" w:rsidRPr="00DC6FD0" w:rsidRDefault="000F7D7B" w:rsidP="000F7D7B">
            <w:pPr>
              <w:numPr>
                <w:ilvl w:val="0"/>
                <w:numId w:val="24"/>
              </w:numPr>
              <w:snapToGrid w:val="0"/>
              <w:spacing w:before="120" w:line="240" w:lineRule="exact"/>
              <w:ind w:right="-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è compreso nell’</w:t>
            </w:r>
            <w:r w:rsidR="000D3820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Allegato n.</w:t>
            </w: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0D3820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="00D16977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="000D3820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bis </w:t>
            </w: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del Piano Regionale di Bonifica della Campania </w:t>
            </w:r>
            <w:r w:rsidR="000D3820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“Censimento dei Siti Potenzialmente Contaminati</w:t>
            </w: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negli ex Siti di interesse Nazionale” (CSPC ex SIN);</w:t>
            </w:r>
          </w:p>
          <w:p w:rsidR="000F7D7B" w:rsidRPr="00DC6FD0" w:rsidRDefault="000F7D7B" w:rsidP="000F7D7B">
            <w:pPr>
              <w:numPr>
                <w:ilvl w:val="0"/>
                <w:numId w:val="24"/>
              </w:numPr>
              <w:snapToGrid w:val="0"/>
              <w:spacing w:before="120" w:line="240" w:lineRule="exact"/>
              <w:ind w:right="-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è compreso nell’Allegato n. 5 del Piano Regionale di Bonifica della Campania “Censimento dei Siti in Attesa di Indagini” (CSAI)</w:t>
            </w:r>
          </w:p>
          <w:p w:rsidR="000F7D7B" w:rsidRPr="00DC6FD0" w:rsidRDefault="000F7D7B" w:rsidP="000F7D7B">
            <w:pPr>
              <w:numPr>
                <w:ilvl w:val="0"/>
                <w:numId w:val="24"/>
              </w:numPr>
              <w:snapToGrid w:val="0"/>
              <w:spacing w:before="120" w:line="240" w:lineRule="exact"/>
              <w:ind w:right="-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C6F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è stato oggetto di attività dismesse e riconducibili alle tipologie di cui al Decreto del Ministero dell’Ambiente 16 maggio 1989 </w:t>
            </w:r>
            <w:r w:rsidR="00F7734F" w:rsidRPr="00DC6FD0">
              <w:rPr>
                <w:rFonts w:ascii="Arial" w:hAnsi="Arial" w:cs="Arial"/>
                <w:b/>
                <w:bCs/>
                <w:sz w:val="16"/>
                <w:szCs w:val="16"/>
              </w:rPr>
              <w:t>e per esso il Comune territorialmente competente ha subordinato il riutilizzo all’accertamento del superamento delle CSC per l’uso previsto.</w:t>
            </w:r>
          </w:p>
          <w:p w:rsidR="008D3E75" w:rsidRPr="005301E8" w:rsidRDefault="00341452" w:rsidP="00341452">
            <w:pPr>
              <w:snapToGrid w:val="0"/>
              <w:spacing w:line="240" w:lineRule="exact"/>
              <w:ind w:left="762" w:right="-3" w:hanging="381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bCs/>
                <w:sz w:val="16"/>
                <w:szCs w:val="16"/>
              </w:rPr>
              <w:t>DICHIARA:</w:t>
            </w:r>
          </w:p>
          <w:p w:rsidR="00341452" w:rsidRPr="005301E8" w:rsidRDefault="00341452" w:rsidP="00DF2131">
            <w:pPr>
              <w:snapToGrid w:val="0"/>
              <w:spacing w:line="240" w:lineRule="exact"/>
              <w:ind w:left="762" w:right="-3" w:hanging="381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85918" w:rsidRPr="005301E8" w:rsidRDefault="00C81A21" w:rsidP="001846C6">
            <w:pPr>
              <w:numPr>
                <w:ilvl w:val="0"/>
                <w:numId w:val="29"/>
              </w:numPr>
              <w:snapToGrid w:val="0"/>
              <w:spacing w:line="240" w:lineRule="exact"/>
              <w:ind w:right="-3"/>
              <w:jc w:val="both"/>
              <w:rPr>
                <w:rFonts w:ascii="Arial" w:hAnsi="Arial"/>
                <w:b/>
                <w:bCs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>INDIVIDUAZIONE DEL SITO</w:t>
            </w:r>
            <w:r w:rsidR="00541728" w:rsidRPr="005301E8">
              <w:rPr>
                <w:rFonts w:ascii="Arial" w:hAnsi="Arial"/>
                <w:b/>
                <w:bCs/>
                <w:sz w:val="16"/>
              </w:rPr>
              <w:t xml:space="preserve"> IN OGGETTO</w:t>
            </w:r>
          </w:p>
          <w:p w:rsidR="00B644AD" w:rsidRPr="005301E8" w:rsidRDefault="00B644AD" w:rsidP="00440B4A">
            <w:pPr>
              <w:snapToGrid w:val="0"/>
              <w:ind w:left="357"/>
              <w:rPr>
                <w:rFonts w:ascii="Arial" w:hAnsi="Arial"/>
                <w:b/>
                <w:bCs/>
                <w:sz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(barrare le caselle e compilare i campi)</w:t>
            </w:r>
          </w:p>
        </w:tc>
      </w:tr>
      <w:tr w:rsidR="00DF4B8D" w:rsidRPr="005301E8" w:rsidTr="00440B4A">
        <w:trPr>
          <w:trHeight w:val="20"/>
        </w:trPr>
        <w:tc>
          <w:tcPr>
            <w:tcW w:w="9353" w:type="dxa"/>
            <w:gridSpan w:val="8"/>
            <w:tcBorders>
              <w:bottom w:val="dotted" w:sz="4" w:space="0" w:color="auto"/>
            </w:tcBorders>
          </w:tcPr>
          <w:p w:rsidR="00DF4B8D" w:rsidRPr="005301E8" w:rsidRDefault="00DF4B8D" w:rsidP="0099764E">
            <w:pPr>
              <w:spacing w:line="240" w:lineRule="exac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F4B8D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4B8D" w:rsidRPr="005301E8" w:rsidRDefault="00DF4B8D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Denominazione del sito </w:t>
            </w:r>
          </w:p>
        </w:tc>
        <w:tc>
          <w:tcPr>
            <w:tcW w:w="6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DF4B8D" w:rsidRPr="005301E8" w:rsidRDefault="00DF4B8D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Indirizzo</w:t>
            </w:r>
          </w:p>
        </w:tc>
        <w:tc>
          <w:tcPr>
            <w:tcW w:w="4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n.civico</w:t>
            </w:r>
          </w:p>
        </w:tc>
        <w:tc>
          <w:tcPr>
            <w:tcW w:w="1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Comune</w:t>
            </w:r>
          </w:p>
        </w:tc>
        <w:tc>
          <w:tcPr>
            <w:tcW w:w="4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CAP</w:t>
            </w:r>
          </w:p>
        </w:tc>
        <w:tc>
          <w:tcPr>
            <w:tcW w:w="1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4CFD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4CFD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Provincia</w:t>
            </w:r>
          </w:p>
        </w:tc>
        <w:tc>
          <w:tcPr>
            <w:tcW w:w="4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4CFD" w:rsidRPr="005301E8" w:rsidRDefault="008D4CFD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4CFD" w:rsidRPr="005301E8" w:rsidRDefault="008D4CFD" w:rsidP="0099764E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D4CFD" w:rsidRPr="005301E8" w:rsidRDefault="008D4CFD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144" w:rsidRPr="005301E8" w:rsidTr="00751144">
        <w:tc>
          <w:tcPr>
            <w:tcW w:w="2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144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Coordinate del sito UTM WGS84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1144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Coord. X </w:t>
            </w:r>
          </w:p>
        </w:tc>
        <w:tc>
          <w:tcPr>
            <w:tcW w:w="53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1144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1144" w:rsidRPr="005301E8" w:rsidTr="00751144">
        <w:trPr>
          <w:trHeight w:val="72"/>
        </w:trPr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51144" w:rsidRPr="005301E8" w:rsidRDefault="00751144" w:rsidP="0099764E"/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1144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Coord. Y</w:t>
            </w:r>
          </w:p>
        </w:tc>
        <w:tc>
          <w:tcPr>
            <w:tcW w:w="538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1144" w:rsidRPr="005301E8" w:rsidRDefault="00751144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Proprietario/i del sito</w:t>
            </w:r>
          </w:p>
        </w:tc>
        <w:tc>
          <w:tcPr>
            <w:tcW w:w="6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Nº del foglio e delle particelle catastali</w:t>
            </w:r>
          </w:p>
        </w:tc>
        <w:tc>
          <w:tcPr>
            <w:tcW w:w="6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Destinazione d’uso prevista dal PRG</w:t>
            </w:r>
          </w:p>
        </w:tc>
        <w:tc>
          <w:tcPr>
            <w:tcW w:w="6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734F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34F" w:rsidRPr="005301E8" w:rsidRDefault="00F7734F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Utilizzo effettivo dell’area</w:t>
            </w:r>
          </w:p>
        </w:tc>
        <w:tc>
          <w:tcPr>
            <w:tcW w:w="637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7734F" w:rsidRPr="005301E8" w:rsidRDefault="00F7734F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5918" w:rsidRPr="005301E8" w:rsidTr="00751144">
        <w:tc>
          <w:tcPr>
            <w:tcW w:w="2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lastRenderedPageBreak/>
              <w:t xml:space="preserve">Tipologia dell’evento  </w:t>
            </w:r>
          </w:p>
          <w:p w:rsidR="00985918" w:rsidRPr="005301E8" w:rsidRDefault="00985918" w:rsidP="0099764E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>(barrare la casella)</w:t>
            </w:r>
          </w:p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918" w:rsidRDefault="00985918" w:rsidP="00751144">
            <w:pPr>
              <w:snapToGrid w:val="0"/>
              <w:jc w:val="center"/>
              <w:textAlignment w:val="center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918" w:rsidRPr="005301E8" w:rsidRDefault="00985918" w:rsidP="0099764E">
            <w:pPr>
              <w:snapToGrid w:val="0"/>
              <w:jc w:val="both"/>
              <w:textAlignment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Evento potenzialmente in grado di contaminare il sito</w:t>
            </w:r>
          </w:p>
        </w:tc>
      </w:tr>
      <w:tr w:rsidR="00985918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5918" w:rsidRPr="005301E8" w:rsidRDefault="00985918" w:rsidP="0099764E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Default="00985918" w:rsidP="00751144">
            <w:pPr>
              <w:snapToGrid w:val="0"/>
              <w:ind w:left="-10" w:right="-10"/>
              <w:jc w:val="center"/>
              <w:rPr>
                <w:rFonts w:ascii="Symbol" w:eastAsia="Symbol" w:hAnsi="Symbol" w:cs="Symbol"/>
                <w:sz w:val="16"/>
                <w:szCs w:val="16"/>
              </w:rPr>
            </w:pPr>
            <w:r>
              <w:rPr>
                <w:rFonts w:ascii="Symbol" w:eastAsia="Symbol" w:hAnsi="Symbol" w:cs="Symbo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ind w:left="-10" w:right="-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Contaminazione storica che possa ancora comportare rischi di aggravamento della situazione di contaminazione</w:t>
            </w:r>
          </w:p>
        </w:tc>
      </w:tr>
      <w:tr w:rsidR="00985918" w:rsidRPr="005301E8" w:rsidTr="00751144"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Superficie dell’area interessata dall’evento (mq)</w:t>
            </w:r>
          </w:p>
        </w:tc>
        <w:tc>
          <w:tcPr>
            <w:tcW w:w="45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85918" w:rsidRPr="005301E8" w:rsidRDefault="00985918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1A21" w:rsidRPr="005301E8" w:rsidTr="00751144">
        <w:trPr>
          <w:trHeight w:val="166"/>
        </w:trPr>
        <w:tc>
          <w:tcPr>
            <w:tcW w:w="297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Tipologia sito </w:t>
            </w:r>
          </w:p>
          <w:p w:rsidR="00C81A21" w:rsidRPr="005301E8" w:rsidRDefault="00C81A21" w:rsidP="00C81A21">
            <w:pPr>
              <w:snapToGrid w:val="0"/>
              <w:rPr>
                <w:rFonts w:ascii="Arial" w:hAnsi="Arial" w:cs="Arial"/>
                <w:i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sz w:val="16"/>
                <w:szCs w:val="16"/>
              </w:rPr>
              <w:t>(barrare la casella)</w:t>
            </w:r>
          </w:p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Attività estrattiva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Impianto trattamento rifiuti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ind w:left="-10" w:right="-1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Impianti di cui all’ art. 214 del D.Lgs 152/06 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23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Attività produttiva </w:t>
            </w: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1D706E" w:rsidRDefault="00C81A21" w:rsidP="00C81A21">
            <w:pPr>
              <w:snapToGrid w:val="0"/>
              <w:rPr>
                <w:rFonts w:ascii="Symbol" w:eastAsia="Symbol" w:hAnsi="Symbol" w:cs="Symbol"/>
                <w:bCs/>
                <w:sz w:val="16"/>
                <w:szCs w:val="16"/>
              </w:rPr>
            </w:pPr>
            <w:r w:rsidRPr="001D706E">
              <w:rPr>
                <w:rFonts w:ascii="Symbol" w:eastAsia="Symbol" w:hAnsi="Symbol" w:cs="Symbol"/>
                <w:bCs/>
                <w:sz w:val="16"/>
                <w:szCs w:val="16"/>
              </w:rPr>
              <w:t></w:t>
            </w:r>
          </w:p>
        </w:tc>
        <w:tc>
          <w:tcPr>
            <w:tcW w:w="26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attiva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1D706E" w:rsidRDefault="00C81A21" w:rsidP="00C81A21">
            <w:pPr>
              <w:snapToGrid w:val="0"/>
              <w:rPr>
                <w:rFonts w:ascii="Symbol" w:eastAsia="Symbol" w:hAnsi="Symbol" w:cs="Symbol"/>
                <w:bCs/>
                <w:sz w:val="16"/>
                <w:szCs w:val="16"/>
              </w:rPr>
            </w:pPr>
            <w:r w:rsidRPr="001D706E">
              <w:rPr>
                <w:rFonts w:ascii="Symbol" w:eastAsia="Symbol" w:hAnsi="Symbol" w:cs="Symbol"/>
                <w:bCs/>
                <w:sz w:val="16"/>
                <w:szCs w:val="16"/>
              </w:rPr>
              <w:t></w:t>
            </w:r>
          </w:p>
        </w:tc>
        <w:tc>
          <w:tcPr>
            <w:tcW w:w="26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dismessa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238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Discarica </w:t>
            </w: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1D706E" w:rsidRDefault="00C81A21" w:rsidP="00C81A21">
            <w:pPr>
              <w:snapToGrid w:val="0"/>
              <w:rPr>
                <w:rFonts w:ascii="Symbol" w:eastAsia="Symbol" w:hAnsi="Symbol" w:cs="Symbol"/>
                <w:bCs/>
                <w:sz w:val="16"/>
                <w:szCs w:val="16"/>
              </w:rPr>
            </w:pPr>
            <w:r w:rsidRPr="001D706E">
              <w:rPr>
                <w:rFonts w:ascii="Symbol" w:eastAsia="Symbol" w:hAnsi="Symbol" w:cs="Symbol"/>
                <w:bCs/>
                <w:sz w:val="16"/>
                <w:szCs w:val="16"/>
              </w:rPr>
              <w:t></w:t>
            </w:r>
          </w:p>
        </w:tc>
        <w:tc>
          <w:tcPr>
            <w:tcW w:w="26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autorizzata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5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1D706E" w:rsidRDefault="00C81A21" w:rsidP="00C81A21">
            <w:pPr>
              <w:snapToGrid w:val="0"/>
              <w:rPr>
                <w:rFonts w:ascii="Symbol" w:eastAsia="Symbol" w:hAnsi="Symbol" w:cs="Symbol"/>
                <w:bCs/>
                <w:sz w:val="16"/>
                <w:szCs w:val="16"/>
              </w:rPr>
            </w:pPr>
            <w:r w:rsidRPr="001D706E">
              <w:rPr>
                <w:rFonts w:ascii="Symbol" w:eastAsia="Symbol" w:hAnsi="Symbol" w:cs="Symbol"/>
                <w:bCs/>
                <w:sz w:val="16"/>
                <w:szCs w:val="16"/>
              </w:rPr>
              <w:t></w:t>
            </w:r>
          </w:p>
        </w:tc>
        <w:tc>
          <w:tcPr>
            <w:tcW w:w="265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non autorizzata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Stoccaggio o adduzione carburanti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Attività agricola</w:t>
            </w:r>
          </w:p>
        </w:tc>
      </w:tr>
      <w:tr w:rsidR="00C81A21" w:rsidRPr="005301E8" w:rsidTr="00751144"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Sversamento accidentale</w:t>
            </w:r>
          </w:p>
        </w:tc>
      </w:tr>
      <w:tr w:rsidR="00C81A21" w:rsidRPr="005301E8" w:rsidTr="00751144">
        <w:trPr>
          <w:trHeight w:val="20"/>
        </w:trPr>
        <w:tc>
          <w:tcPr>
            <w:tcW w:w="2977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/>
        </w:tc>
        <w:tc>
          <w:tcPr>
            <w:tcW w:w="10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751144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</w:t>
            </w:r>
          </w:p>
        </w:tc>
        <w:tc>
          <w:tcPr>
            <w:tcW w:w="532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Altro (specificare.................................)</w:t>
            </w:r>
          </w:p>
        </w:tc>
      </w:tr>
      <w:tr w:rsidR="00C81A21" w:rsidRPr="005301E8" w:rsidTr="00341452">
        <w:tc>
          <w:tcPr>
            <w:tcW w:w="935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sz w:val="16"/>
                <w:szCs w:val="16"/>
              </w:rPr>
              <w:t>(barrare la casella)</w:t>
            </w:r>
          </w:p>
          <w:p w:rsidR="00C81A21" w:rsidRPr="005301E8" w:rsidRDefault="00C81A21" w:rsidP="00440B4A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sito già individuato nel Piano Regionale di Bonifica della Regione Campania con il codice _______________________;</w:t>
            </w:r>
          </w:p>
          <w:p w:rsidR="00C81A21" w:rsidRPr="005301E8" w:rsidRDefault="00C81A21" w:rsidP="006C4C20">
            <w:pPr>
              <w:numPr>
                <w:ilvl w:val="0"/>
                <w:numId w:val="6"/>
              </w:numPr>
              <w:snapToGrid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sito non individuato nel Piano Regionale di Bonifica della Regione Campania.</w:t>
            </w:r>
          </w:p>
        </w:tc>
      </w:tr>
    </w:tbl>
    <w:p w:rsidR="006C4C20" w:rsidRDefault="006C4C20" w:rsidP="006C4C20">
      <w:pPr>
        <w:snapToGrid w:val="0"/>
        <w:ind w:left="705"/>
        <w:rPr>
          <w:rFonts w:ascii="Arial" w:hAnsi="Arial" w:cs="Arial"/>
          <w:b/>
          <w:sz w:val="16"/>
          <w:szCs w:val="16"/>
        </w:rPr>
      </w:pPr>
    </w:p>
    <w:tbl>
      <w:tblPr>
        <w:tblW w:w="9413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413"/>
      </w:tblGrid>
      <w:tr w:rsidR="006C4C20" w:rsidRPr="005301E8" w:rsidTr="00341452">
        <w:tc>
          <w:tcPr>
            <w:tcW w:w="9413" w:type="dxa"/>
            <w:tcBorders>
              <w:bottom w:val="dotted" w:sz="4" w:space="0" w:color="auto"/>
            </w:tcBorders>
          </w:tcPr>
          <w:p w:rsidR="006C4C20" w:rsidRPr="005301E8" w:rsidRDefault="006C4C20" w:rsidP="0099764E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Descrizione sintetica dell’evento e dello stato dei luoghi</w:t>
            </w:r>
          </w:p>
        </w:tc>
      </w:tr>
      <w:tr w:rsidR="006C4C20" w:rsidRPr="005301E8" w:rsidTr="00341452">
        <w:trPr>
          <w:trHeight w:val="180"/>
        </w:trPr>
        <w:tc>
          <w:tcPr>
            <w:tcW w:w="94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C4C20" w:rsidRPr="005301E8" w:rsidRDefault="006C4C20" w:rsidP="009976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C4C20" w:rsidRPr="005301E8" w:rsidRDefault="006C4C20" w:rsidP="009976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C4C20" w:rsidRPr="005301E8" w:rsidRDefault="006C4C20" w:rsidP="0099764E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C4C20" w:rsidRPr="006C4C20" w:rsidRDefault="006C4C20" w:rsidP="006C4C20">
      <w:pPr>
        <w:snapToGrid w:val="0"/>
        <w:ind w:left="705"/>
        <w:rPr>
          <w:rFonts w:ascii="Arial" w:hAnsi="Arial" w:cs="Arial"/>
          <w:b/>
          <w:sz w:val="16"/>
          <w:szCs w:val="16"/>
        </w:rPr>
      </w:pPr>
    </w:p>
    <w:p w:rsidR="006C4C20" w:rsidRPr="00C81A21" w:rsidRDefault="006C4C20" w:rsidP="00D94DF6">
      <w:pPr>
        <w:numPr>
          <w:ilvl w:val="0"/>
          <w:numId w:val="29"/>
        </w:numPr>
        <w:snapToGrid w:val="0"/>
        <w:spacing w:line="240" w:lineRule="exact"/>
        <w:ind w:right="-3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/>
          <w:b/>
          <w:bCs/>
          <w:sz w:val="16"/>
        </w:rPr>
        <w:t>MISURE DI PREVENZIONE E MESSA IN SICUREZZA D’EMERGENZA</w:t>
      </w:r>
    </w:p>
    <w:p w:rsidR="006C4C20" w:rsidRDefault="006C4C20" w:rsidP="00341452">
      <w:pPr>
        <w:ind w:left="284"/>
      </w:pPr>
      <w:r>
        <w:rPr>
          <w:rFonts w:ascii="Arial" w:hAnsi="Arial" w:cs="Arial"/>
          <w:sz w:val="16"/>
          <w:szCs w:val="16"/>
        </w:rPr>
        <w:t>Descrizione delle misure di prevenzione / messa in sicurezza d'emergenza adottate:</w:t>
      </w:r>
    </w:p>
    <w:tbl>
      <w:tblPr>
        <w:tblW w:w="9355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55"/>
      </w:tblGrid>
      <w:tr w:rsidR="00C81A21" w:rsidRPr="005301E8" w:rsidTr="00D14F34"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81A21" w:rsidRPr="005301E8" w:rsidRDefault="00C81A21" w:rsidP="00C81A2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C4C20" w:rsidRPr="005301E8" w:rsidRDefault="006C4C20" w:rsidP="00C81A2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6C4C20" w:rsidRPr="005301E8" w:rsidRDefault="006C4C20" w:rsidP="00C81A21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41F2" w:rsidRDefault="00BF41F2" w:rsidP="00BF41F2">
      <w:pPr>
        <w:ind w:left="284"/>
        <w:rPr>
          <w:rFonts w:ascii="Arial" w:hAnsi="Arial" w:cs="Arial"/>
          <w:sz w:val="16"/>
          <w:szCs w:val="16"/>
        </w:rPr>
      </w:pPr>
    </w:p>
    <w:p w:rsidR="00BF41F2" w:rsidRDefault="00BF41F2" w:rsidP="00BF41F2">
      <w:pPr>
        <w:ind w:left="284"/>
      </w:pPr>
      <w:r w:rsidRPr="00BF41F2">
        <w:rPr>
          <w:rFonts w:ascii="Arial" w:hAnsi="Arial" w:cs="Arial"/>
          <w:sz w:val="16"/>
          <w:szCs w:val="16"/>
        </w:rPr>
        <w:t>Descrizione delle modalità di ripristino della zona interessata dall’evento</w:t>
      </w:r>
      <w:r>
        <w:rPr>
          <w:rFonts w:ascii="Arial" w:hAnsi="Arial" w:cs="Arial"/>
          <w:sz w:val="16"/>
          <w:szCs w:val="16"/>
        </w:rPr>
        <w:t>:</w:t>
      </w:r>
    </w:p>
    <w:tbl>
      <w:tblPr>
        <w:tblW w:w="9355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355"/>
      </w:tblGrid>
      <w:tr w:rsidR="00BF41F2" w:rsidRPr="005301E8" w:rsidTr="003A4542">
        <w:tc>
          <w:tcPr>
            <w:tcW w:w="93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F41F2" w:rsidRPr="005301E8" w:rsidRDefault="00BF41F2" w:rsidP="003A454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F41F2" w:rsidRPr="005301E8" w:rsidRDefault="00BF41F2" w:rsidP="003A454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BF41F2" w:rsidRPr="005301E8" w:rsidRDefault="00BF41F2" w:rsidP="003A454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F41F2" w:rsidRDefault="00BF41F2" w:rsidP="00BF41F2">
      <w:pPr>
        <w:snapToGrid w:val="0"/>
        <w:spacing w:line="240" w:lineRule="exact"/>
        <w:ind w:right="-3"/>
        <w:jc w:val="both"/>
        <w:rPr>
          <w:rFonts w:ascii="Arial" w:hAnsi="Arial"/>
          <w:b/>
          <w:bCs/>
          <w:sz w:val="16"/>
        </w:rPr>
      </w:pPr>
    </w:p>
    <w:p w:rsidR="00BF41F2" w:rsidRDefault="00BF41F2" w:rsidP="00BF41F2">
      <w:pPr>
        <w:numPr>
          <w:ilvl w:val="0"/>
          <w:numId w:val="29"/>
        </w:numPr>
        <w:snapToGrid w:val="0"/>
        <w:spacing w:line="240" w:lineRule="exact"/>
        <w:ind w:right="-3"/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lastRenderedPageBreak/>
        <w:t>INDAGINI AMBIENTALI PRELIMINARI</w:t>
      </w:r>
    </w:p>
    <w:p w:rsidR="00BF41F2" w:rsidRPr="006538F7" w:rsidRDefault="00BF41F2" w:rsidP="00BF41F2">
      <w:pPr>
        <w:snapToGrid w:val="0"/>
        <w:ind w:left="360"/>
        <w:rPr>
          <w:rFonts w:ascii="Arial" w:hAnsi="Arial"/>
          <w:b/>
          <w:bCs/>
          <w:sz w:val="16"/>
        </w:rPr>
      </w:pPr>
      <w:r>
        <w:rPr>
          <w:rFonts w:ascii="Arial" w:hAnsi="Arial" w:cs="Arial"/>
          <w:i/>
          <w:iCs/>
          <w:sz w:val="16"/>
          <w:szCs w:val="16"/>
        </w:rPr>
        <w:t>(barrare le caselle e compilare i campi)</w:t>
      </w:r>
    </w:p>
    <w:tbl>
      <w:tblPr>
        <w:tblW w:w="18994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423"/>
        <w:gridCol w:w="4832"/>
        <w:gridCol w:w="242"/>
        <w:gridCol w:w="9255"/>
        <w:gridCol w:w="242"/>
      </w:tblGrid>
      <w:tr w:rsidR="00980D9C" w:rsidRPr="005301E8" w:rsidTr="00980D9C">
        <w:tc>
          <w:tcPr>
            <w:tcW w:w="9497" w:type="dxa"/>
            <w:gridSpan w:val="3"/>
          </w:tcPr>
          <w:p w:rsidR="00980D9C" w:rsidRPr="005301E8" w:rsidRDefault="00811E31" w:rsidP="00614EE0">
            <w:pPr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  <w:r w:rsidRPr="005301E8">
              <w:br w:type="page"/>
            </w:r>
            <w:r w:rsidR="00980D9C" w:rsidRPr="005301E8">
              <w:rPr>
                <w:rFonts w:ascii="Arial" w:hAnsi="Arial" w:cs="Arial"/>
                <w:sz w:val="16"/>
                <w:szCs w:val="16"/>
              </w:rPr>
              <w:t xml:space="preserve">Le indagini ambientali preliminari presso il sito in oggetto </w:t>
            </w:r>
            <w:r w:rsidR="00980D9C" w:rsidRPr="005301E8">
              <w:rPr>
                <w:rFonts w:ascii="Arial" w:hAnsi="Arial" w:cs="Arial"/>
                <w:b/>
                <w:sz w:val="16"/>
                <w:szCs w:val="16"/>
              </w:rPr>
              <w:t>non sono state eseguite</w:t>
            </w:r>
            <w:r w:rsidR="00980D9C" w:rsidRPr="005301E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80D9C" w:rsidRPr="005301E8" w:rsidRDefault="00980D9C" w:rsidP="00614EE0">
            <w:pPr>
              <w:numPr>
                <w:ilvl w:val="0"/>
                <w:numId w:val="28"/>
              </w:num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Le indagini ambientali preliminari presso il sito in oggetto 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sono state eseguite nel periodo</w:t>
            </w:r>
            <w:r w:rsidRPr="005301E8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664" w:type="dxa"/>
              <w:tblInd w:w="20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463"/>
              <w:gridCol w:w="1380"/>
              <w:gridCol w:w="283"/>
              <w:gridCol w:w="1701"/>
              <w:gridCol w:w="4643"/>
              <w:gridCol w:w="1097"/>
              <w:gridCol w:w="1097"/>
            </w:tblGrid>
            <w:tr w:rsidR="00980D9C" w:rsidRPr="005301E8" w:rsidTr="00A16277">
              <w:trPr>
                <w:trHeight w:val="180"/>
              </w:trPr>
              <w:tc>
                <w:tcPr>
                  <w:tcW w:w="46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dal</w:t>
                  </w:r>
                </w:p>
              </w:tc>
              <w:tc>
                <w:tcPr>
                  <w:tcW w:w="138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al</w:t>
                  </w:r>
                </w:p>
              </w:tc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643" w:type="dxa"/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097" w:type="dxa"/>
                </w:tcPr>
                <w:p w:rsidR="00980D9C" w:rsidRPr="005301E8" w:rsidRDefault="00980D9C" w:rsidP="006C4C20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1097" w:type="dxa"/>
                </w:tcPr>
                <w:p w:rsidR="00980D9C" w:rsidRPr="005301E8" w:rsidRDefault="00980D9C" w:rsidP="006C4C20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>
            <w:pPr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80D9C" w:rsidRPr="005301E8" w:rsidRDefault="00980D9C" w:rsidP="00614EE0">
            <w:pPr>
              <w:numPr>
                <w:ilvl w:val="0"/>
                <w:numId w:val="25"/>
              </w:numPr>
              <w:snapToGrid w:val="0"/>
            </w:pPr>
            <w:r w:rsidRPr="005301E8">
              <w:rPr>
                <w:rFonts w:ascii="Arial" w:hAnsi="Arial" w:cs="Arial"/>
                <w:sz w:val="16"/>
                <w:szCs w:val="16"/>
              </w:rPr>
              <w:t>Le indagini ambientali preliminari presso il sito in oggetto sono state eseguite da:</w:t>
            </w:r>
          </w:p>
          <w:tbl>
            <w:tblPr>
              <w:tblW w:w="9344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993"/>
              <w:gridCol w:w="3943"/>
              <w:gridCol w:w="844"/>
              <w:gridCol w:w="705"/>
              <w:gridCol w:w="793"/>
              <w:gridCol w:w="1066"/>
            </w:tblGrid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7351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con sede in</w:t>
                  </w:r>
                </w:p>
              </w:tc>
              <w:tc>
                <w:tcPr>
                  <w:tcW w:w="5492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10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394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70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3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CAP</w:t>
                  </w:r>
                </w:p>
              </w:tc>
              <w:tc>
                <w:tcPr>
                  <w:tcW w:w="106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7351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</w:p>
              </w:tc>
              <w:tc>
                <w:tcPr>
                  <w:tcW w:w="7351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9"/>
              </w:trPr>
              <w:tc>
                <w:tcPr>
                  <w:tcW w:w="199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P.E.C.</w:t>
                  </w:r>
                </w:p>
              </w:tc>
              <w:tc>
                <w:tcPr>
                  <w:tcW w:w="7351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8665A9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614EE0">
            <w:pPr>
              <w:numPr>
                <w:ilvl w:val="0"/>
                <w:numId w:val="25"/>
              </w:numPr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I campioni prelevati nel corso delle indagini ambientali preliminari sopra indicate presso il sito in oggetto sono stati analizzati presso il laboratorio:</w:t>
            </w:r>
          </w:p>
          <w:tbl>
            <w:tblPr>
              <w:tblW w:w="9299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1983"/>
              <w:gridCol w:w="3924"/>
              <w:gridCol w:w="840"/>
              <w:gridCol w:w="702"/>
              <w:gridCol w:w="790"/>
              <w:gridCol w:w="1060"/>
            </w:tblGrid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ragione sociale</w:t>
                  </w:r>
                </w:p>
              </w:tc>
              <w:tc>
                <w:tcPr>
                  <w:tcW w:w="7316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con sede in</w:t>
                  </w:r>
                </w:p>
              </w:tc>
              <w:tc>
                <w:tcPr>
                  <w:tcW w:w="546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392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CAP</w:t>
                  </w:r>
                </w:p>
              </w:tc>
              <w:tc>
                <w:tcPr>
                  <w:tcW w:w="106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Partita IVA</w:t>
                  </w:r>
                </w:p>
              </w:tc>
              <w:tc>
                <w:tcPr>
                  <w:tcW w:w="7316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Telefono</w:t>
                  </w:r>
                </w:p>
              </w:tc>
              <w:tc>
                <w:tcPr>
                  <w:tcW w:w="7316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241"/>
              </w:trPr>
              <w:tc>
                <w:tcPr>
                  <w:tcW w:w="1983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EA0B75">
                  <w:pPr>
                    <w:snapToGrid w:val="0"/>
                    <w:ind w:firstLine="246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P.E.C.</w:t>
                  </w:r>
                </w:p>
              </w:tc>
              <w:tc>
                <w:tcPr>
                  <w:tcW w:w="7316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222B91">
            <w:pPr>
              <w:numPr>
                <w:ilvl w:val="0"/>
                <w:numId w:val="29"/>
              </w:numPr>
              <w:snapToGrid w:val="0"/>
              <w:spacing w:line="240" w:lineRule="exact"/>
              <w:ind w:left="364" w:right="-3" w:hanging="364"/>
              <w:jc w:val="both"/>
              <w:rPr>
                <w:rFonts w:ascii="Arial" w:hAnsi="Arial"/>
                <w:b/>
                <w:bCs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 xml:space="preserve">AUTOCERTIFICAZIONE DEL TECNICO IN MERITO AGLI ESITI DELLE INDAGINI AMBIENTALI PRELIMINARI </w:t>
            </w:r>
          </w:p>
          <w:p w:rsidR="00980D9C" w:rsidRPr="005301E8" w:rsidRDefault="00980D9C" w:rsidP="00222B91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(barrare le caselle compilare i campi)</w:t>
            </w:r>
          </w:p>
          <w:p w:rsidR="00980D9C" w:rsidRPr="005301E8" w:rsidRDefault="00980D9C" w:rsidP="00222B91">
            <w:pPr>
              <w:snapToGrid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222B91">
            <w:pPr>
              <w:snapToGrid w:val="0"/>
              <w:ind w:left="36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A conclusione delle indagini ambientali preliminari, sulla base dei risultati pervenuti dal laboratorio incaricato, è stata redatta una relazione tecnica asseverata a firma del sottoscritto professionista:</w:t>
            </w:r>
          </w:p>
          <w:p w:rsidR="00980D9C" w:rsidRPr="005301E8" w:rsidRDefault="00980D9C" w:rsidP="00B3203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9233" w:type="dxa"/>
              <w:tblInd w:w="6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2006"/>
              <w:gridCol w:w="567"/>
              <w:gridCol w:w="2976"/>
              <w:gridCol w:w="426"/>
              <w:gridCol w:w="141"/>
              <w:gridCol w:w="709"/>
              <w:gridCol w:w="113"/>
              <w:gridCol w:w="596"/>
              <w:gridCol w:w="799"/>
              <w:gridCol w:w="900"/>
            </w:tblGrid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Nome</w:t>
                  </w:r>
                </w:p>
              </w:tc>
              <w:tc>
                <w:tcPr>
                  <w:tcW w:w="297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Cognome</w:t>
                  </w:r>
                </w:p>
              </w:tc>
              <w:tc>
                <w:tcPr>
                  <w:tcW w:w="240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91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 xml:space="preserve">Nato/a a </w:t>
                  </w:r>
                </w:p>
              </w:tc>
              <w:tc>
                <w:tcPr>
                  <w:tcW w:w="3543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240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91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codice fiscale</w:t>
                  </w:r>
                </w:p>
              </w:tc>
              <w:tc>
                <w:tcPr>
                  <w:tcW w:w="7227" w:type="dxa"/>
                  <w:gridSpan w:val="9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residente in</w:t>
                  </w:r>
                </w:p>
              </w:tc>
              <w:tc>
                <w:tcPr>
                  <w:tcW w:w="4819" w:type="dxa"/>
                  <w:gridSpan w:val="5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08" w:type="dxa"/>
                  <w:gridSpan w:val="3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n.civico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Comune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Provincia</w:t>
                  </w:r>
                </w:p>
              </w:tc>
              <w:tc>
                <w:tcPr>
                  <w:tcW w:w="709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CAP</w:t>
                  </w:r>
                </w:p>
              </w:tc>
              <w:tc>
                <w:tcPr>
                  <w:tcW w:w="9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lastRenderedPageBreak/>
                    <w:t>documento (tipo)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N°.</w:t>
                  </w:r>
                </w:p>
              </w:tc>
              <w:tc>
                <w:tcPr>
                  <w:tcW w:w="240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rilasciato da</w:t>
                  </w:r>
                </w:p>
              </w:tc>
              <w:tc>
                <w:tcPr>
                  <w:tcW w:w="3969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il</w:t>
                  </w:r>
                </w:p>
              </w:tc>
              <w:tc>
                <w:tcPr>
                  <w:tcW w:w="2408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 xml:space="preserve">Iscritto/a all’Albo </w:t>
                  </w:r>
                </w:p>
              </w:tc>
              <w:tc>
                <w:tcPr>
                  <w:tcW w:w="7227" w:type="dxa"/>
                  <w:gridSpan w:val="9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D94DF6">
              <w:trPr>
                <w:trHeight w:val="177"/>
              </w:trPr>
              <w:tc>
                <w:tcPr>
                  <w:tcW w:w="2006" w:type="dxa"/>
                  <w:tcBorders>
                    <w:right w:val="dotted" w:sz="4" w:space="0" w:color="auto"/>
                  </w:tcBorders>
                </w:tcPr>
                <w:p w:rsidR="00980D9C" w:rsidRPr="005301E8" w:rsidRDefault="00980D9C" w:rsidP="00341452">
                  <w:pPr>
                    <w:snapToGrid w:val="0"/>
                    <w:ind w:firstLine="24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della Provincia di</w:t>
                  </w:r>
                </w:p>
              </w:tc>
              <w:tc>
                <w:tcPr>
                  <w:tcW w:w="4110" w:type="dxa"/>
                  <w:gridSpan w:val="4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22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al numero</w:t>
                  </w:r>
                </w:p>
              </w:tc>
              <w:tc>
                <w:tcPr>
                  <w:tcW w:w="2295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B32037">
                  <w:pPr>
                    <w:snapToGrid w:val="0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222B91">
            <w:pPr>
              <w:snapToGrid w:val="0"/>
              <w:spacing w:line="276" w:lineRule="auto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Il sottoscritto professionista consapevole che in caso di mendaci dichiarazioni il D.P.R. 445/2000 prevede sanzioni penali </w:t>
            </w:r>
          </w:p>
          <w:p w:rsidR="00980D9C" w:rsidRPr="005301E8" w:rsidRDefault="00980D9C" w:rsidP="00222B91">
            <w:pPr>
              <w:snapToGrid w:val="0"/>
              <w:spacing w:line="276" w:lineRule="auto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DICHIARA</w:t>
            </w:r>
          </w:p>
          <w:p w:rsidR="00980D9C" w:rsidRPr="005301E8" w:rsidRDefault="00980D9C" w:rsidP="00222B91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che le indagini ambientali preliminari eseguite sul sito in questione sono da ritenersi esaustive e complete in quanto il numero, il posizionamento e le profondità dei punti di indagine e la scelta del set analitico sono stati valutati in considerazione delle attività svoltesi nella storia pregressa del sito e in particolare sono stati adeguatamente indagati tutti gli orizzonti stratigrafici potenzialmente impattati secondo la vigente normativa;</w:t>
            </w:r>
          </w:p>
          <w:p w:rsidR="00980D9C" w:rsidRPr="005301E8" w:rsidRDefault="00980D9C" w:rsidP="00222B91">
            <w:pPr>
              <w:numPr>
                <w:ilvl w:val="0"/>
                <w:numId w:val="3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che le coordinate dei punti di indagine (sistema UTM WGS84) sono le seguenti: </w:t>
            </w:r>
          </w:p>
          <w:p w:rsidR="00980D9C" w:rsidRPr="005301E8" w:rsidRDefault="00980D9C" w:rsidP="00343B0D">
            <w:pPr>
              <w:snapToGri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75"/>
              <w:gridCol w:w="3827"/>
              <w:gridCol w:w="1985"/>
              <w:gridCol w:w="1985"/>
            </w:tblGrid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Punto di indagine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COORDINATE UTM WGS84</w:t>
                  </w: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Profondità raggiunta dal sondaggio/piezometro</w:t>
                  </w: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Matrice ambientale investigata (</w:t>
                  </w:r>
                  <w:r w:rsidRPr="005301E8">
                    <w:rPr>
                      <w:rFonts w:ascii="Arial" w:hAnsi="Arial" w:cs="Arial"/>
                      <w:sz w:val="16"/>
                      <w:szCs w:val="16"/>
                    </w:rPr>
                    <w:t>specificare se suoli, acque sotterranee, top-soil)</w:t>
                  </w:r>
                </w:p>
              </w:tc>
            </w:tr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55487" w:rsidRPr="005301E8" w:rsidTr="00E55487">
              <w:trPr>
                <w:trHeight w:val="462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E55487" w:rsidRPr="005301E8" w:rsidTr="00E55487">
              <w:trPr>
                <w:trHeight w:val="423"/>
              </w:trPr>
              <w:tc>
                <w:tcPr>
                  <w:tcW w:w="1275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85" w:type="dxa"/>
                </w:tcPr>
                <w:p w:rsidR="00E55487" w:rsidRPr="005301E8" w:rsidRDefault="00E55487" w:rsidP="00786533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343B0D">
            <w:pPr>
              <w:snapToGri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222B91">
            <w:pPr>
              <w:numPr>
                <w:ilvl w:val="0"/>
                <w:numId w:val="30"/>
              </w:numPr>
              <w:snapToGri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che sui campioni prelevati corso delle indagini ambientali sono stati ricercati i seguenti parametri chimici:</w:t>
            </w:r>
          </w:p>
          <w:tbl>
            <w:tblPr>
              <w:tblW w:w="8992" w:type="dxa"/>
              <w:tblInd w:w="334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/>
            </w:tblPr>
            <w:tblGrid>
              <w:gridCol w:w="8992"/>
            </w:tblGrid>
            <w:tr w:rsidR="00980D9C" w:rsidRPr="005301E8" w:rsidTr="00D14F34">
              <w:trPr>
                <w:trHeight w:val="164"/>
              </w:trPr>
              <w:tc>
                <w:tcPr>
                  <w:tcW w:w="89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:rsidR="00980D9C" w:rsidRPr="005301E8" w:rsidRDefault="00980D9C" w:rsidP="00D14F34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80D9C" w:rsidRPr="005301E8" w:rsidRDefault="00980D9C" w:rsidP="00D14F34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980D9C" w:rsidRPr="005301E8" w:rsidRDefault="00980D9C" w:rsidP="00D14F34">
                  <w:pPr>
                    <w:snapToGrid w:val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980D9C" w:rsidRPr="005301E8" w:rsidRDefault="00980D9C" w:rsidP="00D14F34">
            <w:pPr>
              <w:snapToGrid w:val="0"/>
              <w:ind w:left="70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0D9C" w:rsidRPr="005301E8" w:rsidRDefault="00980D9C" w:rsidP="00D16977">
            <w:pPr>
              <w:numPr>
                <w:ilvl w:val="0"/>
                <w:numId w:val="3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che l’evento in esame o la storia del sito </w:t>
            </w:r>
            <w:r w:rsidRPr="005301E8">
              <w:rPr>
                <w:rFonts w:ascii="Arial" w:hAnsi="Arial" w:cs="Arial"/>
                <w:i/>
                <w:sz w:val="16"/>
                <w:szCs w:val="16"/>
              </w:rPr>
              <w:t>(barrare la casella)</w:t>
            </w:r>
          </w:p>
          <w:p w:rsidR="00980D9C" w:rsidRPr="005301E8" w:rsidRDefault="00980D9C" w:rsidP="00D16977">
            <w:pPr>
              <w:numPr>
                <w:ilvl w:val="0"/>
                <w:numId w:val="3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non comportano la probabile presenza di sostanze di cui non sono disponibili le CSC di riferimento;</w:t>
            </w:r>
          </w:p>
          <w:p w:rsidR="00980D9C" w:rsidRPr="005301E8" w:rsidRDefault="00980D9C" w:rsidP="00D16977">
            <w:pPr>
              <w:numPr>
                <w:ilvl w:val="0"/>
                <w:numId w:val="3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comportano la probabile presenza di sostanze di cui non sono disponibili le CSC di riferimento </w:t>
            </w:r>
            <w:r w:rsidRPr="005301E8">
              <w:rPr>
                <w:rFonts w:ascii="Arial" w:hAnsi="Arial" w:cs="Arial"/>
                <w:i/>
                <w:sz w:val="16"/>
                <w:szCs w:val="16"/>
              </w:rPr>
              <w:t>(specificare quali sostanze):</w:t>
            </w:r>
            <w:r w:rsidRPr="005301E8">
              <w:rPr>
                <w:i/>
                <w:sz w:val="22"/>
                <w:szCs w:val="21"/>
              </w:rPr>
              <w:t xml:space="preserve"> </w:t>
            </w:r>
          </w:p>
          <w:p w:rsidR="00980D9C" w:rsidRPr="005301E8" w:rsidRDefault="00980D9C" w:rsidP="00D16977">
            <w:pPr>
              <w:snapToGrid w:val="0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i/>
                <w:sz w:val="22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80D9C" w:rsidRPr="005301E8" w:rsidRDefault="00980D9C" w:rsidP="00980D9C">
            <w:pPr>
              <w:snapToGrid w:val="0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980D9C">
            <w:pPr>
              <w:numPr>
                <w:ilvl w:val="0"/>
                <w:numId w:val="30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che nel sito in questione </w:t>
            </w:r>
            <w:r w:rsidRPr="005301E8">
              <w:rPr>
                <w:rFonts w:ascii="Arial" w:hAnsi="Arial" w:cs="Arial"/>
                <w:i/>
                <w:sz w:val="16"/>
                <w:szCs w:val="16"/>
              </w:rPr>
              <w:t>(barrare la casella)</w:t>
            </w:r>
          </w:p>
          <w:p w:rsidR="00980D9C" w:rsidRPr="005301E8" w:rsidRDefault="00980D9C" w:rsidP="00980D9C">
            <w:pPr>
              <w:numPr>
                <w:ilvl w:val="0"/>
                <w:numId w:val="3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è stata individuata una falda alla profondità di _____ metri dal piano campagna;</w:t>
            </w:r>
          </w:p>
          <w:p w:rsidR="00980D9C" w:rsidRPr="005301E8" w:rsidRDefault="00980D9C" w:rsidP="00980D9C">
            <w:pPr>
              <w:numPr>
                <w:ilvl w:val="0"/>
                <w:numId w:val="3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la direzione prevalente della falda è stimata essere </w:t>
            </w:r>
            <w:r w:rsidR="00D83008" w:rsidRPr="005301E8">
              <w:rPr>
                <w:rFonts w:ascii="Arial" w:hAnsi="Arial" w:cs="Arial"/>
                <w:sz w:val="16"/>
                <w:szCs w:val="16"/>
              </w:rPr>
              <w:t>_____________________________________________;</w:t>
            </w:r>
          </w:p>
          <w:p w:rsidR="00980D9C" w:rsidRPr="005301E8" w:rsidRDefault="00980D9C" w:rsidP="00980D9C">
            <w:pPr>
              <w:numPr>
                <w:ilvl w:val="0"/>
                <w:numId w:val="33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lastRenderedPageBreak/>
              <w:t>non è stata individuata una falda</w:t>
            </w:r>
            <w:r w:rsidR="00D83008" w:rsidRPr="005301E8">
              <w:rPr>
                <w:rFonts w:ascii="Arial" w:hAnsi="Arial" w:cs="Arial"/>
                <w:sz w:val="16"/>
                <w:szCs w:val="16"/>
              </w:rPr>
              <w:t>;</w:t>
            </w:r>
          </w:p>
          <w:p w:rsidR="00980D9C" w:rsidRPr="005301E8" w:rsidRDefault="00980D9C" w:rsidP="00D14F34">
            <w:pPr>
              <w:snapToGrid w:val="0"/>
              <w:ind w:left="705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80D9C" w:rsidRPr="005301E8" w:rsidRDefault="00980D9C" w:rsidP="00D14F34">
            <w:pPr>
              <w:numPr>
                <w:ilvl w:val="1"/>
                <w:numId w:val="29"/>
              </w:numPr>
              <w:snapToGrid w:val="0"/>
              <w:spacing w:line="240" w:lineRule="exact"/>
              <w:ind w:right="-3"/>
              <w:jc w:val="both"/>
              <w:rPr>
                <w:rFonts w:ascii="Arial" w:hAnsi="Arial"/>
                <w:b/>
                <w:bCs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 xml:space="preserve">ESITI DELLE INDAGINI AMBIENTALI PRELIMINARI </w:t>
            </w:r>
          </w:p>
          <w:p w:rsidR="00980D9C" w:rsidRPr="005301E8" w:rsidRDefault="00980D9C" w:rsidP="003A4542">
            <w:pPr>
              <w:numPr>
                <w:ilvl w:val="0"/>
                <w:numId w:val="27"/>
              </w:numPr>
              <w:snapToGrid w:val="0"/>
              <w:jc w:val="both"/>
              <w:rPr>
                <w:rFonts w:ascii="Arial" w:hAnsi="Arial"/>
                <w:bCs/>
                <w:sz w:val="16"/>
              </w:rPr>
            </w:pPr>
            <w:r w:rsidRPr="005301E8">
              <w:rPr>
                <w:rFonts w:ascii="Arial" w:hAnsi="Arial"/>
                <w:bCs/>
                <w:sz w:val="16"/>
              </w:rPr>
              <w:t xml:space="preserve">che dalle indagini ambientali preliminari eseguite sul sito in questione </w:t>
            </w:r>
            <w:r w:rsidRPr="005301E8">
              <w:rPr>
                <w:rFonts w:ascii="Arial" w:hAnsi="Arial"/>
                <w:b/>
                <w:bCs/>
                <w:sz w:val="16"/>
              </w:rPr>
              <w:t>non sono stati riscontrati superamenti dei livelli delle concentrazioni soglia di contaminazione (CSC)</w:t>
            </w:r>
            <w:r w:rsidRPr="005301E8">
              <w:rPr>
                <w:rFonts w:ascii="Arial" w:hAnsi="Arial"/>
                <w:bCs/>
                <w:sz w:val="16"/>
              </w:rPr>
              <w:t xml:space="preserve"> delle matrici ambientali investigate rispetto ai limiti indicati all’allegato V alla parte IV del D.lgs. 152/2006 e pertanto non si rende necessario l’avvio di un procedimento di bonifica ex Titolo V parte IV del D.lgs. 152/2006.</w:t>
            </w:r>
            <w:r w:rsidR="00E55487" w:rsidRPr="005301E8">
              <w:rPr>
                <w:rFonts w:ascii="Arial" w:hAnsi="Arial"/>
                <w:bCs/>
                <w:sz w:val="16"/>
              </w:rPr>
              <w:t xml:space="preserve"> </w:t>
            </w:r>
          </w:p>
          <w:p w:rsidR="00980D9C" w:rsidRPr="005301E8" w:rsidRDefault="001A79D5" w:rsidP="00811E31">
            <w:pPr>
              <w:numPr>
                <w:ilvl w:val="0"/>
                <w:numId w:val="27"/>
              </w:numPr>
              <w:snapToGrid w:val="0"/>
              <w:jc w:val="both"/>
              <w:rPr>
                <w:rFonts w:ascii="Arial" w:hAnsi="Arial"/>
                <w:bCs/>
                <w:sz w:val="16"/>
              </w:rPr>
            </w:pPr>
            <w:r w:rsidRPr="005301E8">
              <w:rPr>
                <w:rFonts w:ascii="Arial" w:hAnsi="Arial"/>
                <w:bCs/>
                <w:sz w:val="16"/>
              </w:rPr>
              <w:t xml:space="preserve">che </w:t>
            </w:r>
            <w:r w:rsidR="00980D9C" w:rsidRPr="005301E8">
              <w:rPr>
                <w:rFonts w:ascii="Arial" w:hAnsi="Arial"/>
                <w:bCs/>
                <w:sz w:val="16"/>
              </w:rPr>
              <w:t xml:space="preserve">dalle indagini ambientali preliminari eseguite sul sito in questione </w:t>
            </w:r>
            <w:r w:rsidR="00980D9C" w:rsidRPr="005301E8">
              <w:rPr>
                <w:rFonts w:ascii="Arial" w:hAnsi="Arial"/>
                <w:b/>
                <w:bCs/>
                <w:sz w:val="16"/>
              </w:rPr>
              <w:t>sono stati riscontrati superamenti dei livelli delle concentrazioni soglia di contaminazione (CSC)</w:t>
            </w:r>
            <w:r w:rsidR="00980D9C" w:rsidRPr="005301E8">
              <w:rPr>
                <w:rFonts w:ascii="Arial" w:hAnsi="Arial"/>
                <w:bCs/>
                <w:sz w:val="16"/>
              </w:rPr>
              <w:t xml:space="preserve"> delle matrici ambientali investigate rispetto ai limiti indicati all’allegato V alla parte IV del D.lgs. 152/2006 e pertanto si rende necessario l’avvio di un procedimento di bonifica ex Titolo V parte IV del D.lgs. 152/2006.</w:t>
            </w:r>
            <w:r w:rsidR="00C85991" w:rsidRPr="005301E8">
              <w:rPr>
                <w:rFonts w:ascii="Arial" w:hAnsi="Arial"/>
                <w:bCs/>
                <w:sz w:val="16"/>
              </w:rPr>
              <w:t xml:space="preserve"> </w:t>
            </w:r>
            <w:r w:rsidR="00980D9C" w:rsidRPr="005301E8">
              <w:rPr>
                <w:rFonts w:ascii="Arial" w:hAnsi="Arial"/>
                <w:bCs/>
                <w:sz w:val="16"/>
              </w:rPr>
              <w:t xml:space="preserve">In particolare si è riscontrato il superamento dei seguenti parametri: </w:t>
            </w:r>
          </w:p>
          <w:p w:rsidR="00980D9C" w:rsidRPr="005301E8" w:rsidRDefault="00980D9C" w:rsidP="001A79D5">
            <w:pPr>
              <w:numPr>
                <w:ilvl w:val="1"/>
                <w:numId w:val="27"/>
              </w:numPr>
              <w:snapToGrid w:val="0"/>
              <w:ind w:hanging="716"/>
              <w:jc w:val="both"/>
              <w:rPr>
                <w:rFonts w:ascii="Arial" w:hAnsi="Arial"/>
                <w:b/>
                <w:bCs/>
                <w:i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>per la matrice ambientale suoli:</w:t>
            </w:r>
            <w:r w:rsidRPr="005301E8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</w:p>
          <w:p w:rsidR="00980D9C" w:rsidRPr="005301E8" w:rsidRDefault="00980D9C" w:rsidP="00811E31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  <w:r w:rsidRPr="005301E8">
              <w:rPr>
                <w:rFonts w:ascii="Arial" w:hAnsi="Arial"/>
                <w:bCs/>
                <w:i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80D9C" w:rsidRPr="005301E8" w:rsidRDefault="00980D9C" w:rsidP="00811E31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</w:p>
          <w:tbl>
            <w:tblPr>
              <w:tblW w:w="9005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9"/>
              <w:gridCol w:w="2256"/>
              <w:gridCol w:w="1692"/>
              <w:gridCol w:w="1909"/>
              <w:gridCol w:w="1909"/>
            </w:tblGrid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Punto di indagine (come individuato alla precedente lettera c)</w:t>
                  </w: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Sostanza per la quale si è verificato il superamento della CSC</w:t>
                  </w: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Valore riscontrato</w:t>
                  </w: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Limite indicato all’allegato V alla parte IV del D.lgs. 152/2006</w:t>
                  </w: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Profondità dal piano campagna a cui si è riscontrato il superamento dei valori limite</w:t>
                  </w: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56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811E31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</w:p>
          <w:p w:rsidR="00980D9C" w:rsidRPr="005301E8" w:rsidRDefault="00980D9C" w:rsidP="001A79D5">
            <w:pPr>
              <w:numPr>
                <w:ilvl w:val="1"/>
                <w:numId w:val="27"/>
              </w:numPr>
              <w:snapToGrid w:val="0"/>
              <w:ind w:hanging="716"/>
              <w:jc w:val="both"/>
              <w:rPr>
                <w:rFonts w:ascii="Arial" w:hAnsi="Arial"/>
                <w:b/>
                <w:bCs/>
                <w:i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>per la matrice ambientale top</w:t>
            </w:r>
            <w:r w:rsidR="00C85991" w:rsidRPr="005301E8">
              <w:rPr>
                <w:rFonts w:ascii="Arial" w:hAnsi="Arial"/>
                <w:b/>
                <w:bCs/>
                <w:sz w:val="16"/>
              </w:rPr>
              <w:t>-</w:t>
            </w:r>
            <w:r w:rsidRPr="005301E8">
              <w:rPr>
                <w:rFonts w:ascii="Arial" w:hAnsi="Arial"/>
                <w:b/>
                <w:bCs/>
                <w:sz w:val="16"/>
              </w:rPr>
              <w:t>soil:</w:t>
            </w:r>
            <w:r w:rsidRPr="005301E8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</w:p>
          <w:p w:rsidR="00980D9C" w:rsidRPr="005301E8" w:rsidRDefault="00980D9C" w:rsidP="00811E31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  <w:r w:rsidRPr="005301E8">
              <w:rPr>
                <w:rFonts w:ascii="Arial" w:hAnsi="Arial"/>
                <w:bCs/>
                <w:i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80D9C" w:rsidRPr="005301E8" w:rsidRDefault="00980D9C" w:rsidP="00811E31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</w:p>
          <w:tbl>
            <w:tblPr>
              <w:tblW w:w="7096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9"/>
              <w:gridCol w:w="2256"/>
              <w:gridCol w:w="1692"/>
              <w:gridCol w:w="1909"/>
            </w:tblGrid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Punto di indagine (come individuato alla precedente lettera c)</w:t>
                  </w: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Sostanza per la quale si è verificato il superamento della CSC</w:t>
                  </w: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Valore riscontrato</w:t>
                  </w: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Limite indicato all’allegato V alla parte IV del D.lgs. 152/2006</w:t>
                  </w: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811E31">
              <w:trPr>
                <w:trHeight w:val="156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811E31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1A79D5">
            <w:pPr>
              <w:numPr>
                <w:ilvl w:val="1"/>
                <w:numId w:val="27"/>
              </w:numPr>
              <w:snapToGrid w:val="0"/>
              <w:ind w:hanging="716"/>
              <w:jc w:val="both"/>
              <w:rPr>
                <w:rFonts w:ascii="Arial" w:hAnsi="Arial"/>
                <w:b/>
                <w:bCs/>
                <w:i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>per la matrice ambientale acque sotterranee:</w:t>
            </w:r>
            <w:r w:rsidRPr="005301E8">
              <w:rPr>
                <w:rFonts w:ascii="Arial" w:hAnsi="Arial"/>
                <w:b/>
                <w:bCs/>
                <w:i/>
                <w:sz w:val="16"/>
              </w:rPr>
              <w:t xml:space="preserve"> </w:t>
            </w:r>
          </w:p>
          <w:p w:rsidR="00980D9C" w:rsidRPr="005301E8" w:rsidRDefault="00980D9C" w:rsidP="00980D9C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  <w:r w:rsidRPr="005301E8">
              <w:rPr>
                <w:rFonts w:ascii="Arial" w:hAnsi="Arial"/>
                <w:bCs/>
                <w:i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</w:t>
            </w:r>
            <w:r w:rsidRPr="005301E8">
              <w:rPr>
                <w:rFonts w:ascii="Arial" w:hAnsi="Arial"/>
                <w:bCs/>
                <w:i/>
                <w:sz w:val="16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__________________________________________________________________________________________________________________________________________________________________________________________________________</w:t>
            </w:r>
          </w:p>
          <w:p w:rsidR="00980D9C" w:rsidRPr="005301E8" w:rsidRDefault="00980D9C" w:rsidP="00980D9C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</w:p>
          <w:tbl>
            <w:tblPr>
              <w:tblW w:w="9005" w:type="dxa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39"/>
              <w:gridCol w:w="2256"/>
              <w:gridCol w:w="1692"/>
              <w:gridCol w:w="1909"/>
              <w:gridCol w:w="1909"/>
            </w:tblGrid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Punto di indagine (come individuato alla precedente lettera c)</w:t>
                  </w: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Sostanza per la quale si è verificato il superamento della CSC</w:t>
                  </w: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Valore riscontrato</w:t>
                  </w: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Limite indicato all’allegato V alla parte IV del D.lgs. 152/2006</w:t>
                  </w: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b/>
                      <w:sz w:val="16"/>
                      <w:szCs w:val="16"/>
                    </w:rPr>
                    <w:t>Indicare se a monte o a valle idrogeologico rispetto al sito in questione o all’area di probabile contaminazione</w:t>
                  </w:r>
                </w:p>
                <w:p w:rsidR="00980D9C" w:rsidRPr="005301E8" w:rsidRDefault="00980D9C" w:rsidP="00980D9C">
                  <w:pPr>
                    <w:snapToGrid w:val="0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301E8">
                    <w:rPr>
                      <w:rFonts w:ascii="Arial" w:hAnsi="Arial" w:cs="Arial"/>
                      <w:i/>
                      <w:sz w:val="16"/>
                      <w:szCs w:val="16"/>
                    </w:rPr>
                    <w:t>(scrivere A MONTE o A VALLE)</w:t>
                  </w:r>
                </w:p>
              </w:tc>
            </w:tr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980D9C">
              <w:trPr>
                <w:trHeight w:val="171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980D9C" w:rsidRPr="005301E8" w:rsidTr="00980D9C">
              <w:trPr>
                <w:trHeight w:val="156"/>
              </w:trPr>
              <w:tc>
                <w:tcPr>
                  <w:tcW w:w="1239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56" w:type="dxa"/>
                  <w:shd w:val="clear" w:color="auto" w:fill="auto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92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909" w:type="dxa"/>
                </w:tcPr>
                <w:p w:rsidR="00980D9C" w:rsidRPr="005301E8" w:rsidRDefault="00980D9C" w:rsidP="00980D9C">
                  <w:pPr>
                    <w:snapToGrid w:val="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980D9C" w:rsidRPr="005301E8" w:rsidRDefault="00980D9C" w:rsidP="001A79D5">
            <w:pPr>
              <w:numPr>
                <w:ilvl w:val="1"/>
                <w:numId w:val="27"/>
              </w:numPr>
              <w:snapToGrid w:val="0"/>
              <w:ind w:hanging="716"/>
              <w:jc w:val="both"/>
              <w:rPr>
                <w:rFonts w:ascii="Arial" w:hAnsi="Arial"/>
                <w:b/>
                <w:bCs/>
                <w:i/>
                <w:sz w:val="16"/>
              </w:rPr>
            </w:pPr>
            <w:r w:rsidRPr="005301E8">
              <w:rPr>
                <w:rFonts w:ascii="Arial" w:hAnsi="Arial"/>
                <w:b/>
                <w:bCs/>
                <w:sz w:val="16"/>
              </w:rPr>
              <w:t>altro evidenziare:</w:t>
            </w:r>
          </w:p>
          <w:p w:rsidR="001A79D5" w:rsidRPr="005301E8" w:rsidRDefault="001A79D5" w:rsidP="001A79D5">
            <w:pPr>
              <w:snapToGrid w:val="0"/>
              <w:ind w:left="360"/>
              <w:jc w:val="both"/>
              <w:rPr>
                <w:rFonts w:ascii="Arial" w:hAnsi="Arial"/>
                <w:bCs/>
                <w:i/>
                <w:sz w:val="16"/>
              </w:rPr>
            </w:pPr>
            <w:r w:rsidRPr="005301E8">
              <w:rPr>
                <w:rFonts w:ascii="Arial" w:hAnsi="Arial"/>
                <w:bCs/>
                <w:i/>
                <w:sz w:val="16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980D9C" w:rsidRPr="005301E8" w:rsidRDefault="00980D9C" w:rsidP="00900B94">
            <w:pPr>
              <w:snapToGrid w:val="0"/>
              <w:ind w:left="360"/>
              <w:jc w:val="both"/>
              <w:rPr>
                <w:rFonts w:ascii="Arial" w:hAnsi="Arial"/>
                <w:bCs/>
                <w:sz w:val="16"/>
              </w:rPr>
            </w:pPr>
          </w:p>
          <w:p w:rsidR="00980D0C" w:rsidRPr="005301E8" w:rsidRDefault="00980D9C" w:rsidP="005E3529">
            <w:pPr>
              <w:numPr>
                <w:ilvl w:val="0"/>
                <w:numId w:val="30"/>
              </w:numPr>
              <w:snapToGrid w:val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che la relazione tecnica redatta a conclusione delle indagini ambientali preliminari (allegata) rispetta i contenuti previsti al paragrafo 6 delle “Linee guida per la predisposizione e l’esecuzione di indagini preliminari di cui alla Parte IV Titolo V del D. Lgs. 152/2006 e s.m.i.”, redatte da ARPAC nel marzo 2016 ed allegate </w:t>
            </w:r>
            <w:r w:rsidR="002E0FCA">
              <w:rPr>
                <w:rFonts w:ascii="Arial" w:hAnsi="Arial" w:cs="Arial"/>
                <w:sz w:val="16"/>
                <w:szCs w:val="16"/>
              </w:rPr>
              <w:t>al</w:t>
            </w:r>
            <w:r w:rsidRPr="005301E8">
              <w:rPr>
                <w:rFonts w:ascii="Arial" w:hAnsi="Arial" w:cs="Arial"/>
                <w:sz w:val="16"/>
                <w:szCs w:val="16"/>
              </w:rPr>
              <w:t xml:space="preserve"> Piano Regionale di Bonifica della Campania (PRB).</w:t>
            </w:r>
            <w:r w:rsidRPr="005301E8">
              <w:rPr>
                <w:rFonts w:ascii="Helvetica" w:hAnsi="Helvetica" w:cs="Helvetica"/>
                <w:iCs/>
                <w:sz w:val="18"/>
                <w:szCs w:val="18"/>
              </w:rPr>
              <w:t xml:space="preserve"> </w:t>
            </w:r>
          </w:p>
          <w:p w:rsidR="00980D0C" w:rsidRPr="005301E8" w:rsidRDefault="00980D0C" w:rsidP="00980D0C">
            <w:pPr>
              <w:snapToGrid w:val="0"/>
              <w:ind w:left="360"/>
              <w:jc w:val="both"/>
              <w:rPr>
                <w:rFonts w:ascii="Helvetica" w:hAnsi="Helvetica" w:cs="Helvetica"/>
                <w:iCs/>
                <w:sz w:val="18"/>
                <w:szCs w:val="18"/>
              </w:rPr>
            </w:pPr>
          </w:p>
          <w:p w:rsidR="00980D9C" w:rsidRPr="005301E8" w:rsidRDefault="00980D9C" w:rsidP="00980D0C">
            <w:pPr>
              <w:snapToGrid w:val="0"/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>Nel caso di superamenti delle CSC la presente comunicazione vale come comunicazioni agli Enti dell’avvio delle procedure previste dall’art. 242 del D.lgs. 152/06 e s.m.i.</w:t>
            </w: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t xml:space="preserve">Firma e timbro del professionista incaricato di cui al punto </w:t>
            </w:r>
            <w:r w:rsidR="001A79D5" w:rsidRPr="005301E8">
              <w:rPr>
                <w:rFonts w:ascii="Arial" w:hAnsi="Arial" w:cs="Arial"/>
                <w:b/>
                <w:sz w:val="16"/>
                <w:szCs w:val="16"/>
              </w:rPr>
              <w:t xml:space="preserve">4 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(o firma digitale):</w:t>
            </w: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Luogo……………………………………….Data…………………………….                   Firma e timbro del professionista</w:t>
            </w: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……………………………</w:t>
            </w: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C81A21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4C2CE7">
            <w:pPr>
              <w:numPr>
                <w:ilvl w:val="0"/>
                <w:numId w:val="31"/>
              </w:numPr>
              <w:snapToGri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Il sottoscritto professionista presta il consenso al trattamento dei dati personali forniti i quali saranno utilizzati nel rispetto del Dlgs. 196/2003 e s.m.i. e Regolamento UE n. 2016/679.</w:t>
            </w: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Luogo……………………………………….Data…………………………….                         Firma del professionista</w:t>
            </w: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……………………………</w:t>
            </w:r>
          </w:p>
          <w:p w:rsidR="00980D9C" w:rsidRPr="005301E8" w:rsidRDefault="00980D9C" w:rsidP="00980D0C">
            <w:p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2"/>
          </w:tcPr>
          <w:p w:rsidR="00980D9C" w:rsidRPr="005301E8" w:rsidRDefault="00980D9C" w:rsidP="00614EE0">
            <w:pPr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0D9C" w:rsidRPr="005301E8" w:rsidTr="00980D9C">
        <w:trPr>
          <w:gridAfter w:val="1"/>
          <w:wAfter w:w="242" w:type="dxa"/>
        </w:trPr>
        <w:tc>
          <w:tcPr>
            <w:tcW w:w="9255" w:type="dxa"/>
            <w:gridSpan w:val="2"/>
          </w:tcPr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01E8">
              <w:rPr>
                <w:rFonts w:ascii="Arial" w:hAnsi="Arial" w:cs="Arial"/>
                <w:b/>
                <w:sz w:val="16"/>
                <w:szCs w:val="16"/>
              </w:rPr>
              <w:lastRenderedPageBreak/>
              <w:t>SI ALLEGA IN FORMATO DIGITALE LA SEGUENTE DOCUMENTAZIONE CONFORME ALL’ORIGINALE:</w:t>
            </w:r>
          </w:p>
          <w:p w:rsidR="00980D9C" w:rsidRPr="005301E8" w:rsidRDefault="00980D9C" w:rsidP="004C2CE7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301E8">
              <w:rPr>
                <w:rFonts w:ascii="Arial" w:hAnsi="Arial" w:cs="Arial"/>
                <w:i/>
                <w:iCs/>
                <w:sz w:val="16"/>
                <w:szCs w:val="16"/>
              </w:rPr>
              <w:t>(barrare la casella)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Relazione sull'evento accaduto e sulle cause della potenziale contaminazione del sito, con indicazione delle matrici ambientali potenzialmente interessate e della tipologia dei possibili contaminanti.</w:t>
            </w:r>
          </w:p>
          <w:p w:rsidR="00E55487" w:rsidRPr="005301E8" w:rsidRDefault="00E55487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Schede descrittive relative ai contaminanti immessi nell’ambiente;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Cartografia dell’area interessata che evidenzi l’ubicazione dell’evento</w:t>
            </w:r>
            <w:r w:rsidR="00E55487" w:rsidRPr="005301E8">
              <w:rPr>
                <w:rFonts w:ascii="Arial" w:hAnsi="Arial" w:cs="Arial"/>
                <w:sz w:val="16"/>
                <w:szCs w:val="16"/>
              </w:rPr>
              <w:t>, l’ubicazione dei punti di indagine e la direzione prevalente della falda</w:t>
            </w:r>
            <w:r w:rsidRPr="005301E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55487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Relazione delle misure di prevenzione e di messa in sicurezza d'emergenza adottate</w:t>
            </w:r>
            <w:r w:rsidR="00E55487" w:rsidRPr="005301E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55487" w:rsidRPr="005301E8" w:rsidRDefault="00E55487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Report fotografico relativo allo stato dei luoghi al momento dell’evento, durante le misure di prevenzione, durante le indagini e successivamente al ripristino della zona potenzialmente a rischio di contaminazione.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Relazione tecnica asseverata, a firma di un tecnico abilitato iscritto ad albo, sugli esiti delle indagini ambientali preliminari effettuate con allegato documento del professionista o firmata digitalmente.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Copia 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dei rapporti di prova e dei</w:t>
            </w:r>
            <w:r w:rsidRPr="005301E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certificati di analisi</w:t>
            </w:r>
            <w:r w:rsidRPr="005301E8">
              <w:rPr>
                <w:rFonts w:ascii="Arial" w:hAnsi="Arial" w:cs="Arial"/>
                <w:sz w:val="16"/>
                <w:szCs w:val="16"/>
              </w:rPr>
              <w:t xml:space="preserve"> dei campioni prelevati nel corso delle indagini ambientali preliminari.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 xml:space="preserve">Eventuale </w:t>
            </w:r>
            <w:r w:rsidRPr="005301E8">
              <w:rPr>
                <w:rFonts w:ascii="Arial" w:hAnsi="Arial" w:cs="Arial"/>
                <w:b/>
                <w:sz w:val="16"/>
                <w:szCs w:val="16"/>
              </w:rPr>
              <w:t>copia delle comunicazioni</w:t>
            </w:r>
            <w:r w:rsidRPr="005301E8">
              <w:rPr>
                <w:rFonts w:ascii="Arial" w:hAnsi="Arial" w:cs="Arial"/>
                <w:sz w:val="16"/>
                <w:szCs w:val="16"/>
              </w:rPr>
              <w:t xml:space="preserve"> già inoltrate agli Enti dell’avvio delle procedure previste dall’art. 242 del D.lgs. 152/06 in caso di superamento delle CSC.</w:t>
            </w:r>
          </w:p>
          <w:p w:rsidR="00980D9C" w:rsidRPr="005301E8" w:rsidRDefault="00980D9C" w:rsidP="00E5548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Copia del verbale di sopralluogo della Pubblica Amministrazione (se effettuato).</w:t>
            </w:r>
          </w:p>
        </w:tc>
        <w:tc>
          <w:tcPr>
            <w:tcW w:w="9497" w:type="dxa"/>
            <w:gridSpan w:val="2"/>
          </w:tcPr>
          <w:p w:rsidR="00980D9C" w:rsidRPr="005301E8" w:rsidRDefault="00980D9C" w:rsidP="004C2CE7">
            <w:pPr>
              <w:snapToGrid w:val="0"/>
              <w:ind w:right="-3" w:hanging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80D9C" w:rsidRPr="005301E8" w:rsidTr="00980D9C">
        <w:trPr>
          <w:gridAfter w:val="1"/>
          <w:wAfter w:w="242" w:type="dxa"/>
        </w:trPr>
        <w:tc>
          <w:tcPr>
            <w:tcW w:w="4423" w:type="dxa"/>
          </w:tcPr>
          <w:p w:rsidR="00980D9C" w:rsidRPr="005301E8" w:rsidRDefault="00980D9C" w:rsidP="004C2CE7">
            <w:pPr>
              <w:numPr>
                <w:ilvl w:val="0"/>
                <w:numId w:val="4"/>
              </w:numPr>
              <w:snapToGrid w:val="0"/>
              <w:ind w:right="-3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>Copia dei documenti di identità dei dichiaranti.</w:t>
            </w:r>
          </w:p>
          <w:p w:rsidR="00980D9C" w:rsidRPr="005301E8" w:rsidRDefault="00980D9C" w:rsidP="004C2CE7">
            <w:pPr>
              <w:tabs>
                <w:tab w:val="left" w:pos="4035"/>
              </w:tabs>
              <w:snapToGrid w:val="0"/>
              <w:rPr>
                <w:rFonts w:ascii="Arial" w:hAnsi="Arial" w:cs="Arial"/>
                <w:sz w:val="16"/>
                <w:szCs w:val="16"/>
              </w:rPr>
            </w:pPr>
            <w:r w:rsidRPr="005301E8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4832" w:type="dxa"/>
          </w:tcPr>
          <w:p w:rsidR="00980D9C" w:rsidRPr="005301E8" w:rsidRDefault="00980D9C" w:rsidP="004C2CE7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97" w:type="dxa"/>
            <w:gridSpan w:val="2"/>
          </w:tcPr>
          <w:p w:rsidR="00980D9C" w:rsidRPr="005301E8" w:rsidRDefault="00980D9C" w:rsidP="004C2CE7">
            <w:pPr>
              <w:snapToGrid w:val="0"/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85918" w:rsidRPr="008F5821" w:rsidRDefault="0056720D" w:rsidP="005648A3">
      <w:pPr>
        <w:snapToGrid w:val="0"/>
        <w:ind w:left="284" w:right="-3"/>
        <w:jc w:val="both"/>
        <w:rPr>
          <w:rFonts w:ascii="Arial" w:hAnsi="Arial" w:cs="Arial"/>
          <w:b/>
          <w:sz w:val="16"/>
          <w:szCs w:val="16"/>
        </w:rPr>
      </w:pPr>
      <w:r w:rsidRPr="008F5821">
        <w:rPr>
          <w:rFonts w:ascii="Arial" w:hAnsi="Arial" w:cs="Arial"/>
          <w:b/>
          <w:sz w:val="16"/>
          <w:szCs w:val="16"/>
        </w:rPr>
        <w:t xml:space="preserve">Firma </w:t>
      </w:r>
      <w:r w:rsidR="005648A3" w:rsidRPr="008F5821">
        <w:rPr>
          <w:rFonts w:ascii="Arial" w:hAnsi="Arial" w:cs="Arial"/>
          <w:b/>
          <w:sz w:val="16"/>
          <w:szCs w:val="16"/>
        </w:rPr>
        <w:t xml:space="preserve">del dichiarante </w:t>
      </w:r>
      <w:r w:rsidRPr="008F5821">
        <w:rPr>
          <w:rFonts w:ascii="Arial" w:hAnsi="Arial" w:cs="Arial"/>
          <w:b/>
          <w:sz w:val="16"/>
          <w:szCs w:val="16"/>
        </w:rPr>
        <w:t>(o firma digitale):</w:t>
      </w:r>
    </w:p>
    <w:p w:rsidR="00F0485D" w:rsidRDefault="004C2CE7" w:rsidP="00985918">
      <w:r>
        <w:t xml:space="preserve">            </w:t>
      </w: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Luogo……………………………………….</w:t>
      </w:r>
      <w:r w:rsidRPr="004A0BA6">
        <w:rPr>
          <w:rFonts w:ascii="Arial" w:hAnsi="Arial" w:cs="Arial"/>
          <w:sz w:val="16"/>
          <w:szCs w:val="16"/>
        </w:rPr>
        <w:t>Data…………………………….</w:t>
      </w: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4A0BA6">
        <w:rPr>
          <w:rFonts w:ascii="Arial" w:hAnsi="Arial" w:cs="Arial"/>
          <w:sz w:val="16"/>
          <w:szCs w:val="16"/>
        </w:rPr>
        <w:t>Firma</w:t>
      </w:r>
      <w:r>
        <w:rPr>
          <w:rFonts w:ascii="Arial" w:hAnsi="Arial" w:cs="Arial"/>
          <w:sz w:val="16"/>
          <w:szCs w:val="16"/>
        </w:rPr>
        <w:t xml:space="preserve"> del dichiarante</w:t>
      </w: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4A0BA6">
        <w:rPr>
          <w:rFonts w:ascii="Arial" w:hAnsi="Arial" w:cs="Arial"/>
          <w:sz w:val="16"/>
          <w:szCs w:val="16"/>
        </w:rPr>
        <w:t>……………………………</w:t>
      </w:r>
    </w:p>
    <w:p w:rsidR="004C2CE7" w:rsidRDefault="004C2CE7" w:rsidP="004C2CE7">
      <w:pPr>
        <w:numPr>
          <w:ilvl w:val="0"/>
          <w:numId w:val="31"/>
        </w:numPr>
        <w:snapToGri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dichiarante presta il consenso al trattamento de</w:t>
      </w:r>
      <w:r w:rsidRPr="00541728">
        <w:rPr>
          <w:rFonts w:ascii="Arial" w:hAnsi="Arial" w:cs="Arial"/>
          <w:sz w:val="16"/>
          <w:szCs w:val="16"/>
        </w:rPr>
        <w:t>i dati</w:t>
      </w:r>
      <w:r>
        <w:rPr>
          <w:rFonts w:ascii="Arial" w:hAnsi="Arial" w:cs="Arial"/>
          <w:sz w:val="16"/>
          <w:szCs w:val="16"/>
        </w:rPr>
        <w:t xml:space="preserve"> personali</w:t>
      </w:r>
      <w:r w:rsidRPr="00541728">
        <w:rPr>
          <w:rFonts w:ascii="Arial" w:hAnsi="Arial" w:cs="Arial"/>
          <w:sz w:val="16"/>
          <w:szCs w:val="16"/>
        </w:rPr>
        <w:t xml:space="preserve"> forniti </w:t>
      </w:r>
      <w:r>
        <w:rPr>
          <w:rFonts w:ascii="Arial" w:hAnsi="Arial" w:cs="Arial"/>
          <w:sz w:val="16"/>
          <w:szCs w:val="16"/>
        </w:rPr>
        <w:t xml:space="preserve">i quali </w:t>
      </w:r>
      <w:r w:rsidRPr="00541728">
        <w:rPr>
          <w:rFonts w:ascii="Arial" w:hAnsi="Arial" w:cs="Arial"/>
          <w:sz w:val="16"/>
          <w:szCs w:val="16"/>
        </w:rPr>
        <w:t xml:space="preserve">saranno utilizzati </w:t>
      </w:r>
      <w:r>
        <w:rPr>
          <w:rFonts w:ascii="Arial" w:hAnsi="Arial" w:cs="Arial"/>
          <w:sz w:val="16"/>
          <w:szCs w:val="16"/>
        </w:rPr>
        <w:t>nel rispetto</w:t>
      </w:r>
      <w:r w:rsidRPr="00541728">
        <w:rPr>
          <w:rFonts w:ascii="Arial" w:hAnsi="Arial" w:cs="Arial"/>
          <w:sz w:val="16"/>
          <w:szCs w:val="16"/>
        </w:rPr>
        <w:t xml:space="preserve"> del Dlgs. 196/2003</w:t>
      </w:r>
      <w:r>
        <w:rPr>
          <w:rFonts w:ascii="Arial" w:hAnsi="Arial" w:cs="Arial"/>
          <w:sz w:val="16"/>
          <w:szCs w:val="16"/>
        </w:rPr>
        <w:t xml:space="preserve"> e s.m.i. e Regolamento UE n. 2016/679.</w:t>
      </w: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Luogo……………………………………….</w:t>
      </w:r>
      <w:r w:rsidRPr="004A0BA6">
        <w:rPr>
          <w:rFonts w:ascii="Arial" w:hAnsi="Arial" w:cs="Arial"/>
          <w:sz w:val="16"/>
          <w:szCs w:val="16"/>
        </w:rPr>
        <w:t>Data…………………………….</w:t>
      </w:r>
      <w:r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4A0BA6">
        <w:rPr>
          <w:rFonts w:ascii="Arial" w:hAnsi="Arial" w:cs="Arial"/>
          <w:sz w:val="16"/>
          <w:szCs w:val="16"/>
        </w:rPr>
        <w:t>Firma</w:t>
      </w:r>
      <w:r>
        <w:rPr>
          <w:rFonts w:ascii="Arial" w:hAnsi="Arial" w:cs="Arial"/>
          <w:sz w:val="16"/>
          <w:szCs w:val="16"/>
        </w:rPr>
        <w:t xml:space="preserve"> del dichiarante</w:t>
      </w: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Pr="004A0BA6">
        <w:rPr>
          <w:rFonts w:ascii="Arial" w:hAnsi="Arial" w:cs="Arial"/>
          <w:sz w:val="16"/>
          <w:szCs w:val="16"/>
        </w:rPr>
        <w:t>……………………………</w:t>
      </w:r>
    </w:p>
    <w:p w:rsidR="004C2CE7" w:rsidRDefault="004C2CE7" w:rsidP="004C2CE7">
      <w:pPr>
        <w:snapToGrid w:val="0"/>
        <w:ind w:right="-3" w:hanging="15"/>
        <w:jc w:val="both"/>
        <w:rPr>
          <w:rFonts w:ascii="Arial" w:hAnsi="Arial" w:cs="Arial"/>
          <w:sz w:val="16"/>
          <w:szCs w:val="16"/>
        </w:rPr>
      </w:pPr>
    </w:p>
    <w:sectPr w:rsidR="004C2CE7" w:rsidSect="00D1557B">
      <w:headerReference w:type="default" r:id="rId8"/>
      <w:footerReference w:type="default" r:id="rId9"/>
      <w:pgSz w:w="11906" w:h="16838"/>
      <w:pgMar w:top="1230" w:right="1134" w:bottom="993" w:left="1134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9FD" w:rsidRDefault="00EA59FD">
      <w:r>
        <w:separator/>
      </w:r>
    </w:p>
  </w:endnote>
  <w:endnote w:type="continuationSeparator" w:id="0">
    <w:p w:rsidR="00EA59FD" w:rsidRDefault="00EA5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64E" w:rsidRPr="00384037" w:rsidRDefault="00384037" w:rsidP="002E0FCA">
    <w:pPr>
      <w:pStyle w:val="Pidipagina"/>
      <w:jc w:val="right"/>
      <w:rPr>
        <w:rFonts w:ascii="Arial" w:hAnsi="Arial" w:cs="Arial"/>
      </w:rPr>
    </w:pPr>
    <w:r w:rsidRPr="00384037">
      <w:rPr>
        <w:rStyle w:val="Numeropagina"/>
        <w:rFonts w:ascii="Arial" w:eastAsia="SimSun" w:hAnsi="Arial" w:cs="Arial"/>
        <w:sz w:val="18"/>
        <w:szCs w:val="18"/>
      </w:rPr>
      <w:t xml:space="preserve">Pagina </w: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begin"/>
    </w:r>
    <w:r w:rsidRPr="00384037">
      <w:rPr>
        <w:rStyle w:val="Numeropagina"/>
        <w:rFonts w:ascii="Arial" w:eastAsia="SimSun" w:hAnsi="Arial" w:cs="Arial"/>
        <w:sz w:val="18"/>
        <w:szCs w:val="18"/>
      </w:rPr>
      <w:instrText xml:space="preserve"> PAGE </w:instrTex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separate"/>
    </w:r>
    <w:r w:rsidR="00B57228">
      <w:rPr>
        <w:rStyle w:val="Numeropagina"/>
        <w:rFonts w:ascii="Arial" w:eastAsia="SimSun" w:hAnsi="Arial" w:cs="Arial"/>
        <w:noProof/>
        <w:sz w:val="18"/>
        <w:szCs w:val="18"/>
      </w:rPr>
      <w:t>1</w: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end"/>
    </w:r>
    <w:r w:rsidRPr="00384037">
      <w:rPr>
        <w:rStyle w:val="Numeropagina"/>
        <w:rFonts w:ascii="Arial" w:eastAsia="SimSun" w:hAnsi="Arial" w:cs="Arial"/>
        <w:sz w:val="18"/>
        <w:szCs w:val="18"/>
      </w:rPr>
      <w:t xml:space="preserve"> di </w: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begin"/>
    </w:r>
    <w:r w:rsidRPr="00384037">
      <w:rPr>
        <w:rStyle w:val="Numeropagina"/>
        <w:rFonts w:ascii="Arial" w:eastAsia="SimSun" w:hAnsi="Arial" w:cs="Arial"/>
        <w:sz w:val="18"/>
        <w:szCs w:val="18"/>
      </w:rPr>
      <w:instrText xml:space="preserve"> NUMPAGES </w:instrTex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separate"/>
    </w:r>
    <w:r w:rsidR="00B57228">
      <w:rPr>
        <w:rStyle w:val="Numeropagina"/>
        <w:rFonts w:ascii="Arial" w:eastAsia="SimSun" w:hAnsi="Arial" w:cs="Arial"/>
        <w:noProof/>
        <w:sz w:val="18"/>
        <w:szCs w:val="18"/>
      </w:rPr>
      <w:t>9</w:t>
    </w:r>
    <w:r w:rsidRPr="00384037">
      <w:rPr>
        <w:rStyle w:val="Numeropagina"/>
        <w:rFonts w:ascii="Arial" w:eastAsia="SimSun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9FD" w:rsidRDefault="00EA59FD">
      <w:r>
        <w:separator/>
      </w:r>
    </w:p>
  </w:footnote>
  <w:footnote w:type="continuationSeparator" w:id="0">
    <w:p w:rsidR="00EA59FD" w:rsidRDefault="00EA59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FCA" w:rsidRDefault="002E0FCA" w:rsidP="00980D0C">
    <w:pPr>
      <w:pStyle w:val="Intestazione"/>
      <w:spacing w:after="0" w:line="240" w:lineRule="auto"/>
      <w:jc w:val="center"/>
      <w:rPr>
        <w:rFonts w:ascii="Times New Roman" w:hAnsi="Times New Roman"/>
        <w:smallCaps/>
        <w:kern w:val="20"/>
        <w:sz w:val="16"/>
        <w:szCs w:val="16"/>
      </w:rPr>
    </w:pPr>
  </w:p>
  <w:p w:rsidR="00980D0C" w:rsidRPr="00980D0C" w:rsidRDefault="00980D0C" w:rsidP="00980D0C">
    <w:pPr>
      <w:pStyle w:val="Intestazione"/>
      <w:spacing w:after="0" w:line="240" w:lineRule="auto"/>
      <w:jc w:val="center"/>
      <w:rPr>
        <w:rFonts w:ascii="Times New Roman" w:hAnsi="Times New Roman"/>
        <w:smallCaps/>
        <w:kern w:val="20"/>
        <w:sz w:val="16"/>
        <w:szCs w:val="16"/>
      </w:rPr>
    </w:pPr>
    <w:r w:rsidRPr="00980D0C">
      <w:rPr>
        <w:rFonts w:ascii="Times New Roman" w:hAnsi="Times New Roman"/>
        <w:smallCaps/>
        <w:kern w:val="20"/>
        <w:sz w:val="16"/>
        <w:szCs w:val="16"/>
      </w:rPr>
      <w:t>NORME TECNICHE DI ATTUAZIONE DEL PIANO REGIONALE DI BONIFICA DELLA REGIONE CAMPANIA</w:t>
    </w:r>
  </w:p>
  <w:p w:rsidR="007142A9" w:rsidRPr="007142A9" w:rsidRDefault="00980D0C" w:rsidP="00980D0C">
    <w:pPr>
      <w:pStyle w:val="Intestazione"/>
      <w:spacing w:after="0"/>
      <w:jc w:val="center"/>
      <w:rPr>
        <w:rFonts w:ascii="Arial" w:hAnsi="Arial"/>
        <w:b/>
        <w:bCs/>
        <w:smallCaps/>
        <w:kern w:val="20"/>
        <w:sz w:val="16"/>
        <w:szCs w:val="16"/>
        <w:lang w:val="en-US"/>
      </w:rPr>
    </w:pPr>
    <w:r w:rsidRPr="007142A9">
      <w:rPr>
        <w:rFonts w:ascii="Arial" w:hAnsi="Arial"/>
        <w:b/>
        <w:bCs/>
        <w:smallCaps/>
        <w:kern w:val="20"/>
        <w:sz w:val="16"/>
        <w:szCs w:val="16"/>
        <w:lang w:val="en-US"/>
      </w:rPr>
      <w:t>ALLEGATO A – MODELLO UNIFICATO DI COMUNICAZIONE</w:t>
    </w:r>
    <w:r w:rsidR="002E0FCA">
      <w:rPr>
        <w:rFonts w:ascii="Arial" w:hAnsi="Arial"/>
        <w:b/>
        <w:bCs/>
        <w:smallCaps/>
        <w:kern w:val="20"/>
        <w:sz w:val="16"/>
        <w:szCs w:val="16"/>
        <w:lang w:val="en-US"/>
      </w:rPr>
      <w:t xml:space="preserve"> – VERS. 202</w:t>
    </w:r>
    <w:r w:rsidR="00DC6FD0">
      <w:rPr>
        <w:rFonts w:ascii="Arial" w:hAnsi="Arial"/>
        <w:b/>
        <w:bCs/>
        <w:smallCaps/>
        <w:kern w:val="20"/>
        <w:sz w:val="16"/>
        <w:szCs w:val="16"/>
        <w:lang w:val="en-US"/>
      </w:rPr>
      <w:t>3</w:t>
    </w:r>
  </w:p>
  <w:p w:rsidR="0099764E" w:rsidRPr="00980D0C" w:rsidRDefault="007142A9" w:rsidP="00980D0C">
    <w:pPr>
      <w:pStyle w:val="Intestazione"/>
      <w:spacing w:after="0"/>
      <w:jc w:val="center"/>
    </w:pPr>
    <w:r>
      <w:pict>
        <v:rect id="_x0000_i1025" style="width:481.9pt;height:1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552CE786"/>
    <w:lvl w:ilvl="0">
      <w:start w:val="1"/>
      <w:numFmt w:val="decimal"/>
      <w:lvlText w:val="%1"/>
      <w:lvlJc w:val="left"/>
      <w:pPr>
        <w:tabs>
          <w:tab w:val="num" w:pos="432"/>
        </w:tabs>
        <w:ind w:left="864" w:hanging="432"/>
      </w:pPr>
      <w:rPr>
        <w:rFonts w:hint="default"/>
      </w:rPr>
    </w:lvl>
    <w:lvl w:ilvl="1">
      <w:start w:val="1"/>
      <w:numFmt w:val="none"/>
      <w:lvlText w:val="2.1"/>
      <w:lvlJc w:val="left"/>
      <w:pPr>
        <w:tabs>
          <w:tab w:val="num" w:pos="432"/>
        </w:tabs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2"/>
        </w:tabs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2016" w:hanging="1584"/>
      </w:pPr>
      <w:rPr>
        <w:rFonts w:hint="default"/>
      </w:rPr>
    </w:lvl>
  </w:abstractNum>
  <w:abstractNum w:abstractNumId="1">
    <w:nsid w:val="00543F97"/>
    <w:multiLevelType w:val="hybridMultilevel"/>
    <w:tmpl w:val="7690F61E"/>
    <w:lvl w:ilvl="0" w:tplc="DA4AF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2A5F1A"/>
    <w:multiLevelType w:val="hybridMultilevel"/>
    <w:tmpl w:val="7ADE13AC"/>
    <w:lvl w:ilvl="0" w:tplc="1E388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211AC"/>
    <w:multiLevelType w:val="hybridMultilevel"/>
    <w:tmpl w:val="C5CA8D4C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06DF3F49"/>
    <w:multiLevelType w:val="hybridMultilevel"/>
    <w:tmpl w:val="106C7C44"/>
    <w:lvl w:ilvl="0" w:tplc="1E388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F738A5"/>
    <w:multiLevelType w:val="hybridMultilevel"/>
    <w:tmpl w:val="FC6C88B8"/>
    <w:lvl w:ilvl="0" w:tplc="95AC7C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5706B"/>
    <w:multiLevelType w:val="hybridMultilevel"/>
    <w:tmpl w:val="87FAFEC2"/>
    <w:lvl w:ilvl="0" w:tplc="1E388C7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ECD127F"/>
    <w:multiLevelType w:val="hybridMultilevel"/>
    <w:tmpl w:val="7046CF56"/>
    <w:lvl w:ilvl="0" w:tplc="95AC7C6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A85BCA"/>
    <w:multiLevelType w:val="hybridMultilevel"/>
    <w:tmpl w:val="622A4662"/>
    <w:lvl w:ilvl="0" w:tplc="95AC7C66">
      <w:start w:val="1"/>
      <w:numFmt w:val="bullet"/>
      <w:lvlText w:val=""/>
      <w:lvlJc w:val="left"/>
      <w:pPr>
        <w:ind w:left="177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141D417F"/>
    <w:multiLevelType w:val="hybridMultilevel"/>
    <w:tmpl w:val="E1D2BD84"/>
    <w:lvl w:ilvl="0" w:tplc="DA4AF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D520A8"/>
    <w:multiLevelType w:val="hybridMultilevel"/>
    <w:tmpl w:val="CA56E8B2"/>
    <w:lvl w:ilvl="0" w:tplc="965CEB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101642"/>
    <w:multiLevelType w:val="hybridMultilevel"/>
    <w:tmpl w:val="3620C222"/>
    <w:lvl w:ilvl="0" w:tplc="76147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904AF"/>
    <w:multiLevelType w:val="hybridMultilevel"/>
    <w:tmpl w:val="C8EA2CBC"/>
    <w:lvl w:ilvl="0" w:tplc="AB4E771A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b w:val="0"/>
        <w:sz w:val="16"/>
        <w:szCs w:val="16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594609"/>
    <w:multiLevelType w:val="hybridMultilevel"/>
    <w:tmpl w:val="F9E44B46"/>
    <w:lvl w:ilvl="0" w:tplc="95AC7C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8D49C0"/>
    <w:multiLevelType w:val="hybridMultilevel"/>
    <w:tmpl w:val="1A16359C"/>
    <w:lvl w:ilvl="0" w:tplc="DA4AF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9674A"/>
    <w:multiLevelType w:val="hybridMultilevel"/>
    <w:tmpl w:val="C456C946"/>
    <w:lvl w:ilvl="0" w:tplc="1E388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165F8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3AE25EF"/>
    <w:multiLevelType w:val="hybridMultilevel"/>
    <w:tmpl w:val="F4340A7E"/>
    <w:lvl w:ilvl="0" w:tplc="95AC7C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3E310CD"/>
    <w:multiLevelType w:val="hybridMultilevel"/>
    <w:tmpl w:val="85885A68"/>
    <w:lvl w:ilvl="0" w:tplc="761478DE">
      <w:start w:val="1"/>
      <w:numFmt w:val="bullet"/>
      <w:lvlText w:val=""/>
      <w:lvlJc w:val="left"/>
      <w:pPr>
        <w:tabs>
          <w:tab w:val="num" w:pos="669"/>
        </w:tabs>
        <w:ind w:left="6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5B0E49"/>
    <w:multiLevelType w:val="hybridMultilevel"/>
    <w:tmpl w:val="1410FC92"/>
    <w:lvl w:ilvl="0" w:tplc="95AC7C66">
      <w:start w:val="1"/>
      <w:numFmt w:val="bullet"/>
      <w:lvlText w:val=""/>
      <w:lvlJc w:val="left"/>
      <w:pPr>
        <w:ind w:left="705" w:hanging="360"/>
      </w:pPr>
      <w:rPr>
        <w:rFonts w:ascii="Symbol" w:hAnsi="Symbol" w:hint="default"/>
        <w:sz w:val="24"/>
      </w:rPr>
    </w:lvl>
    <w:lvl w:ilvl="1" w:tplc="04100019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F152A74"/>
    <w:multiLevelType w:val="hybridMultilevel"/>
    <w:tmpl w:val="D62027E2"/>
    <w:name w:val="WW8Num22"/>
    <w:lvl w:ilvl="0" w:tplc="323C842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1">
    <w:nsid w:val="52D7566A"/>
    <w:multiLevelType w:val="hybridMultilevel"/>
    <w:tmpl w:val="A87E72D6"/>
    <w:lvl w:ilvl="0" w:tplc="DBAA87F2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7305A9"/>
    <w:multiLevelType w:val="hybridMultilevel"/>
    <w:tmpl w:val="93B64AA4"/>
    <w:lvl w:ilvl="0" w:tplc="761478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31"/>
        </w:tabs>
        <w:ind w:left="11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51"/>
        </w:tabs>
        <w:ind w:left="18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71"/>
        </w:tabs>
        <w:ind w:left="25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91"/>
        </w:tabs>
        <w:ind w:left="32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11"/>
        </w:tabs>
        <w:ind w:left="40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31"/>
        </w:tabs>
        <w:ind w:left="47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51"/>
        </w:tabs>
        <w:ind w:left="54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71"/>
        </w:tabs>
        <w:ind w:left="6171" w:hanging="360"/>
      </w:pPr>
      <w:rPr>
        <w:rFonts w:ascii="Wingdings" w:hAnsi="Wingdings" w:hint="default"/>
      </w:rPr>
    </w:lvl>
  </w:abstractNum>
  <w:abstractNum w:abstractNumId="23">
    <w:nsid w:val="70AE0F6A"/>
    <w:multiLevelType w:val="hybridMultilevel"/>
    <w:tmpl w:val="FE442084"/>
    <w:lvl w:ilvl="0" w:tplc="1E388C7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1581F81"/>
    <w:multiLevelType w:val="hybridMultilevel"/>
    <w:tmpl w:val="B6AC6D74"/>
    <w:lvl w:ilvl="0" w:tplc="1E388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C01847"/>
    <w:multiLevelType w:val="hybridMultilevel"/>
    <w:tmpl w:val="915C1DC0"/>
    <w:lvl w:ilvl="0" w:tplc="B524DCD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3932C39"/>
    <w:multiLevelType w:val="hybridMultilevel"/>
    <w:tmpl w:val="72BC0E9A"/>
    <w:lvl w:ilvl="0" w:tplc="DA4AFBB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B22A14"/>
    <w:multiLevelType w:val="hybridMultilevel"/>
    <w:tmpl w:val="FE98CE26"/>
    <w:lvl w:ilvl="0" w:tplc="1E388C7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3D4012"/>
    <w:multiLevelType w:val="hybridMultilevel"/>
    <w:tmpl w:val="86D89634"/>
    <w:lvl w:ilvl="0" w:tplc="95AC7C6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61478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5"/>
  </w:num>
  <w:num w:numId="4">
    <w:abstractNumId w:val="6"/>
  </w:num>
  <w:num w:numId="5">
    <w:abstractNumId w:val="14"/>
  </w:num>
  <w:num w:numId="6">
    <w:abstractNumId w:val="26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7"/>
  </w:num>
  <w:num w:numId="14">
    <w:abstractNumId w:val="24"/>
  </w:num>
  <w:num w:numId="15">
    <w:abstractNumId w:val="4"/>
  </w:num>
  <w:num w:numId="16">
    <w:abstractNumId w:val="1"/>
  </w:num>
  <w:num w:numId="17">
    <w:abstractNumId w:val="2"/>
  </w:num>
  <w:num w:numId="18">
    <w:abstractNumId w:val="15"/>
  </w:num>
  <w:num w:numId="19">
    <w:abstractNumId w:val="5"/>
  </w:num>
  <w:num w:numId="20">
    <w:abstractNumId w:val="19"/>
  </w:num>
  <w:num w:numId="21">
    <w:abstractNumId w:val="3"/>
  </w:num>
  <w:num w:numId="22">
    <w:abstractNumId w:val="7"/>
  </w:num>
  <w:num w:numId="23">
    <w:abstractNumId w:val="11"/>
  </w:num>
  <w:num w:numId="24">
    <w:abstractNumId w:val="8"/>
  </w:num>
  <w:num w:numId="25">
    <w:abstractNumId w:val="21"/>
  </w:num>
  <w:num w:numId="26">
    <w:abstractNumId w:val="17"/>
  </w:num>
  <w:num w:numId="27">
    <w:abstractNumId w:val="28"/>
  </w:num>
  <w:num w:numId="28">
    <w:abstractNumId w:val="13"/>
  </w:num>
  <w:num w:numId="29">
    <w:abstractNumId w:val="16"/>
  </w:num>
  <w:num w:numId="30">
    <w:abstractNumId w:val="12"/>
  </w:num>
  <w:num w:numId="31">
    <w:abstractNumId w:val="23"/>
  </w:num>
  <w:num w:numId="32">
    <w:abstractNumId w:val="20"/>
  </w:num>
  <w:num w:numId="3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38D0"/>
    <w:rsid w:val="0003443A"/>
    <w:rsid w:val="00040F3D"/>
    <w:rsid w:val="000938D0"/>
    <w:rsid w:val="0009581D"/>
    <w:rsid w:val="000A3DA1"/>
    <w:rsid w:val="000C0AC9"/>
    <w:rsid w:val="000C7D43"/>
    <w:rsid w:val="000D3820"/>
    <w:rsid w:val="000D520E"/>
    <w:rsid w:val="000E1E75"/>
    <w:rsid w:val="000F2975"/>
    <w:rsid w:val="000F7D7B"/>
    <w:rsid w:val="001125A7"/>
    <w:rsid w:val="00136270"/>
    <w:rsid w:val="001846C6"/>
    <w:rsid w:val="00184804"/>
    <w:rsid w:val="00193545"/>
    <w:rsid w:val="001A79D5"/>
    <w:rsid w:val="001B040F"/>
    <w:rsid w:val="001B1956"/>
    <w:rsid w:val="001C644C"/>
    <w:rsid w:val="001D706E"/>
    <w:rsid w:val="001E3BF0"/>
    <w:rsid w:val="001E764D"/>
    <w:rsid w:val="001F29F2"/>
    <w:rsid w:val="001F549D"/>
    <w:rsid w:val="00221A61"/>
    <w:rsid w:val="00222B91"/>
    <w:rsid w:val="00224815"/>
    <w:rsid w:val="00244BC6"/>
    <w:rsid w:val="002515FE"/>
    <w:rsid w:val="00253360"/>
    <w:rsid w:val="00285832"/>
    <w:rsid w:val="00285B76"/>
    <w:rsid w:val="002E0FCA"/>
    <w:rsid w:val="002E7193"/>
    <w:rsid w:val="00337EF9"/>
    <w:rsid w:val="00341452"/>
    <w:rsid w:val="00341B5B"/>
    <w:rsid w:val="00343B0D"/>
    <w:rsid w:val="003528C3"/>
    <w:rsid w:val="0036132E"/>
    <w:rsid w:val="00362648"/>
    <w:rsid w:val="0037146A"/>
    <w:rsid w:val="00384037"/>
    <w:rsid w:val="003A4542"/>
    <w:rsid w:val="003C3EDB"/>
    <w:rsid w:val="003E2F70"/>
    <w:rsid w:val="00440B4A"/>
    <w:rsid w:val="004514E0"/>
    <w:rsid w:val="0049593A"/>
    <w:rsid w:val="004A0BA6"/>
    <w:rsid w:val="004B536E"/>
    <w:rsid w:val="004C2CE7"/>
    <w:rsid w:val="004C452E"/>
    <w:rsid w:val="004D2A1E"/>
    <w:rsid w:val="004D4978"/>
    <w:rsid w:val="004E6C32"/>
    <w:rsid w:val="0051328B"/>
    <w:rsid w:val="005301E8"/>
    <w:rsid w:val="00541728"/>
    <w:rsid w:val="005428A8"/>
    <w:rsid w:val="005576B6"/>
    <w:rsid w:val="005648A3"/>
    <w:rsid w:val="0056720D"/>
    <w:rsid w:val="0057415F"/>
    <w:rsid w:val="005765D1"/>
    <w:rsid w:val="00587F79"/>
    <w:rsid w:val="005E3529"/>
    <w:rsid w:val="006011EF"/>
    <w:rsid w:val="006125C8"/>
    <w:rsid w:val="006137ED"/>
    <w:rsid w:val="00614EE0"/>
    <w:rsid w:val="00625AAF"/>
    <w:rsid w:val="006538F7"/>
    <w:rsid w:val="006C4C20"/>
    <w:rsid w:val="007142A9"/>
    <w:rsid w:val="007417BF"/>
    <w:rsid w:val="00751144"/>
    <w:rsid w:val="00765448"/>
    <w:rsid w:val="0076585B"/>
    <w:rsid w:val="00786533"/>
    <w:rsid w:val="007929BB"/>
    <w:rsid w:val="007B5DE0"/>
    <w:rsid w:val="007C2E49"/>
    <w:rsid w:val="007C63E8"/>
    <w:rsid w:val="007D2BCF"/>
    <w:rsid w:val="007D78BA"/>
    <w:rsid w:val="00801CDA"/>
    <w:rsid w:val="00811E31"/>
    <w:rsid w:val="008218AD"/>
    <w:rsid w:val="00852896"/>
    <w:rsid w:val="00857674"/>
    <w:rsid w:val="008658B4"/>
    <w:rsid w:val="008665A9"/>
    <w:rsid w:val="00872052"/>
    <w:rsid w:val="008A0DE3"/>
    <w:rsid w:val="008B30C4"/>
    <w:rsid w:val="008D3E75"/>
    <w:rsid w:val="008D4CFD"/>
    <w:rsid w:val="008F5821"/>
    <w:rsid w:val="0090010C"/>
    <w:rsid w:val="00900B94"/>
    <w:rsid w:val="00921232"/>
    <w:rsid w:val="00965878"/>
    <w:rsid w:val="00980B8E"/>
    <w:rsid w:val="00980D0C"/>
    <w:rsid w:val="00980D9C"/>
    <w:rsid w:val="00985918"/>
    <w:rsid w:val="00991ABB"/>
    <w:rsid w:val="0099764E"/>
    <w:rsid w:val="009D3CAE"/>
    <w:rsid w:val="00A16277"/>
    <w:rsid w:val="00A16598"/>
    <w:rsid w:val="00A6214A"/>
    <w:rsid w:val="00A70417"/>
    <w:rsid w:val="00A71F37"/>
    <w:rsid w:val="00A74163"/>
    <w:rsid w:val="00AC0542"/>
    <w:rsid w:val="00AC3D29"/>
    <w:rsid w:val="00B32037"/>
    <w:rsid w:val="00B5166C"/>
    <w:rsid w:val="00B57228"/>
    <w:rsid w:val="00B644AD"/>
    <w:rsid w:val="00BA5C8B"/>
    <w:rsid w:val="00BA7597"/>
    <w:rsid w:val="00BD1C5D"/>
    <w:rsid w:val="00BD1F14"/>
    <w:rsid w:val="00BF41F2"/>
    <w:rsid w:val="00C17158"/>
    <w:rsid w:val="00C3675C"/>
    <w:rsid w:val="00C45612"/>
    <w:rsid w:val="00C50087"/>
    <w:rsid w:val="00C51043"/>
    <w:rsid w:val="00C54D53"/>
    <w:rsid w:val="00C65341"/>
    <w:rsid w:val="00C81A21"/>
    <w:rsid w:val="00C85991"/>
    <w:rsid w:val="00CB2369"/>
    <w:rsid w:val="00CB3EE5"/>
    <w:rsid w:val="00CD1C2A"/>
    <w:rsid w:val="00CD65CD"/>
    <w:rsid w:val="00D14F34"/>
    <w:rsid w:val="00D1557B"/>
    <w:rsid w:val="00D16977"/>
    <w:rsid w:val="00D33801"/>
    <w:rsid w:val="00D7094D"/>
    <w:rsid w:val="00D83008"/>
    <w:rsid w:val="00D94DF6"/>
    <w:rsid w:val="00DC6FD0"/>
    <w:rsid w:val="00DF2131"/>
    <w:rsid w:val="00DF4B8D"/>
    <w:rsid w:val="00DF5388"/>
    <w:rsid w:val="00DF6329"/>
    <w:rsid w:val="00E20CBB"/>
    <w:rsid w:val="00E35AB1"/>
    <w:rsid w:val="00E36857"/>
    <w:rsid w:val="00E43FD9"/>
    <w:rsid w:val="00E47B31"/>
    <w:rsid w:val="00E55487"/>
    <w:rsid w:val="00E62638"/>
    <w:rsid w:val="00E62EF7"/>
    <w:rsid w:val="00E93129"/>
    <w:rsid w:val="00EA0B75"/>
    <w:rsid w:val="00EA282A"/>
    <w:rsid w:val="00EA59FD"/>
    <w:rsid w:val="00EA626A"/>
    <w:rsid w:val="00EF66FE"/>
    <w:rsid w:val="00F0485D"/>
    <w:rsid w:val="00F067F1"/>
    <w:rsid w:val="00F25559"/>
    <w:rsid w:val="00F4067B"/>
    <w:rsid w:val="00F4776C"/>
    <w:rsid w:val="00F67E97"/>
    <w:rsid w:val="00F73643"/>
    <w:rsid w:val="00F7734F"/>
    <w:rsid w:val="00F87F90"/>
    <w:rsid w:val="00F95D48"/>
    <w:rsid w:val="00FA704F"/>
    <w:rsid w:val="00FE1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80D0C"/>
    <w:pPr>
      <w:spacing w:after="120" w:line="264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80D0C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80D0C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D0C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D0C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D0C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D0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D0C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D0C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D0C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0938D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938D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D3380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D33801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uiPriority w:val="99"/>
    <w:rsid w:val="00BA7597"/>
    <w:rPr>
      <w:sz w:val="24"/>
      <w:szCs w:val="24"/>
    </w:rPr>
  </w:style>
  <w:style w:type="table" w:styleId="Grigliatabella">
    <w:name w:val="Table Grid"/>
    <w:basedOn w:val="Tabellanormale"/>
    <w:rsid w:val="004959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link w:val="Titolo2"/>
    <w:uiPriority w:val="9"/>
    <w:rsid w:val="00980D0C"/>
    <w:rPr>
      <w:rFonts w:ascii="Calibri Light" w:eastAsia="SimSun" w:hAnsi="Calibri Light" w:cs="Times New Roman"/>
      <w:color w:val="404040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4776C"/>
    <w:pPr>
      <w:ind w:left="720"/>
      <w:contextualSpacing/>
    </w:pPr>
  </w:style>
  <w:style w:type="character" w:customStyle="1" w:styleId="Titolo1Carattere">
    <w:name w:val="Titolo 1 Carattere"/>
    <w:link w:val="Titolo1"/>
    <w:uiPriority w:val="9"/>
    <w:rsid w:val="00980D0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980D0C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980D0C"/>
    <w:rPr>
      <w:rFonts w:ascii="Calibri Light" w:eastAsia="SimSun" w:hAnsi="Calibri Light" w:cs="Times New Roman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980D0C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olo6Carattere">
    <w:name w:val="Titolo 6 Carattere"/>
    <w:link w:val="Titolo6"/>
    <w:uiPriority w:val="9"/>
    <w:semiHidden/>
    <w:rsid w:val="00980D0C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olo7Carattere">
    <w:name w:val="Titolo 7 Carattere"/>
    <w:link w:val="Titolo7"/>
    <w:uiPriority w:val="9"/>
    <w:semiHidden/>
    <w:rsid w:val="00980D0C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olo8Carattere">
    <w:name w:val="Titolo 8 Carattere"/>
    <w:link w:val="Titolo8"/>
    <w:uiPriority w:val="9"/>
    <w:semiHidden/>
    <w:rsid w:val="00980D0C"/>
    <w:rPr>
      <w:rFonts w:ascii="Calibri Light" w:eastAsia="SimSun" w:hAnsi="Calibri Light" w:cs="Times New Roman"/>
      <w:b/>
      <w:bCs/>
      <w:color w:val="44546A"/>
    </w:rPr>
  </w:style>
  <w:style w:type="character" w:customStyle="1" w:styleId="Titolo9Carattere">
    <w:name w:val="Titolo 9 Carattere"/>
    <w:link w:val="Titolo9"/>
    <w:uiPriority w:val="9"/>
    <w:semiHidden/>
    <w:rsid w:val="00980D0C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80D0C"/>
    <w:pPr>
      <w:spacing w:line="240" w:lineRule="auto"/>
    </w:pPr>
    <w:rPr>
      <w:b/>
      <w:bCs/>
      <w:smallCaps/>
      <w:color w:val="595959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D0C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oloCarattere">
    <w:name w:val="Titolo Carattere"/>
    <w:link w:val="Titolo"/>
    <w:uiPriority w:val="10"/>
    <w:rsid w:val="00980D0C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D0C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980D0C"/>
    <w:rPr>
      <w:rFonts w:ascii="Calibri Light" w:eastAsia="SimSun" w:hAnsi="Calibri Light" w:cs="Times New Roman"/>
      <w:sz w:val="24"/>
      <w:szCs w:val="24"/>
    </w:rPr>
  </w:style>
  <w:style w:type="character" w:styleId="Enfasigrassetto">
    <w:name w:val="Strong"/>
    <w:uiPriority w:val="22"/>
    <w:qFormat/>
    <w:rsid w:val="00980D0C"/>
    <w:rPr>
      <w:b/>
      <w:bCs/>
    </w:rPr>
  </w:style>
  <w:style w:type="character" w:styleId="Enfasicorsivo">
    <w:name w:val="Emphasis"/>
    <w:uiPriority w:val="20"/>
    <w:qFormat/>
    <w:rsid w:val="00980D0C"/>
    <w:rPr>
      <w:i/>
      <w:iCs/>
    </w:rPr>
  </w:style>
  <w:style w:type="paragraph" w:styleId="Nessunaspaziatura">
    <w:name w:val="No Spacing"/>
    <w:uiPriority w:val="1"/>
    <w:qFormat/>
    <w:rsid w:val="00980D0C"/>
  </w:style>
  <w:style w:type="paragraph" w:styleId="Citazione">
    <w:name w:val="Quote"/>
    <w:basedOn w:val="Normale"/>
    <w:next w:val="Normale"/>
    <w:link w:val="CitazioneCarattere"/>
    <w:uiPriority w:val="29"/>
    <w:qFormat/>
    <w:rsid w:val="00980D0C"/>
    <w:pPr>
      <w:spacing w:before="160"/>
      <w:ind w:left="720" w:right="720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980D0C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D0C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zioneintensaCarattere">
    <w:name w:val="Citazione intensa Carattere"/>
    <w:link w:val="Citazioneintensa"/>
    <w:uiPriority w:val="30"/>
    <w:rsid w:val="00980D0C"/>
    <w:rPr>
      <w:rFonts w:ascii="Calibri Light" w:eastAsia="SimSun" w:hAnsi="Calibri Light" w:cs="Times New Roman"/>
      <w:color w:val="5B9BD5"/>
      <w:sz w:val="28"/>
      <w:szCs w:val="28"/>
    </w:rPr>
  </w:style>
  <w:style w:type="character" w:styleId="Enfasidelicata">
    <w:name w:val="Subtle Emphasis"/>
    <w:uiPriority w:val="19"/>
    <w:qFormat/>
    <w:rsid w:val="00980D0C"/>
    <w:rPr>
      <w:i/>
      <w:iCs/>
      <w:color w:val="404040"/>
    </w:rPr>
  </w:style>
  <w:style w:type="character" w:styleId="Enfasiintensa">
    <w:name w:val="Intense Emphasis"/>
    <w:uiPriority w:val="21"/>
    <w:qFormat/>
    <w:rsid w:val="00980D0C"/>
    <w:rPr>
      <w:b/>
      <w:bCs/>
      <w:i/>
      <w:iCs/>
    </w:rPr>
  </w:style>
  <w:style w:type="character" w:styleId="Riferimentodelicato">
    <w:name w:val="Subtle Reference"/>
    <w:uiPriority w:val="31"/>
    <w:qFormat/>
    <w:rsid w:val="00980D0C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980D0C"/>
    <w:rPr>
      <w:b/>
      <w:bCs/>
      <w:smallCaps/>
      <w:spacing w:val="5"/>
      <w:u w:val="single"/>
    </w:rPr>
  </w:style>
  <w:style w:type="character" w:styleId="Titolodellibro">
    <w:name w:val="Book Title"/>
    <w:uiPriority w:val="33"/>
    <w:qFormat/>
    <w:rsid w:val="00980D0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80D0C"/>
    <w:pPr>
      <w:outlineLvl w:val="9"/>
    </w:pPr>
  </w:style>
  <w:style w:type="character" w:styleId="Numeropagina">
    <w:name w:val="page number"/>
    <w:basedOn w:val="Carpredefinitoparagrafo"/>
    <w:rsid w:val="00384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F7466-5D0C-480C-B179-6ABFBD87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2165</Words>
  <Characters>15575</Characters>
  <Application>Microsoft Office Word</Application>
  <DocSecurity>4</DocSecurity>
  <Lines>129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 </Company>
  <LinksUpToDate>false</LinksUpToDate>
  <CharactersWithSpaces>17705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ES000394</dc:creator>
  <cp:keywords/>
  <dc:description/>
  <cp:lastModifiedBy>CNA Avellino</cp:lastModifiedBy>
  <cp:revision>2</cp:revision>
  <cp:lastPrinted>2023-03-14T07:28:00Z</cp:lastPrinted>
  <dcterms:created xsi:type="dcterms:W3CDTF">2025-02-17T09:14:00Z</dcterms:created>
  <dcterms:modified xsi:type="dcterms:W3CDTF">2025-02-17T09:14:00Z</dcterms:modified>
</cp:coreProperties>
</file>